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74" w:rsidRPr="00ED293B" w:rsidRDefault="005A755B" w:rsidP="00ED293B">
      <w:pPr>
        <w:spacing w:line="276" w:lineRule="auto"/>
        <w:jc w:val="center"/>
        <w:rPr>
          <w:b/>
          <w:sz w:val="28"/>
          <w:szCs w:val="28"/>
          <w:lang w:val="uz-Cyrl-UZ"/>
        </w:rPr>
      </w:pPr>
      <w:r w:rsidRPr="004153C4">
        <w:rPr>
          <w:b/>
          <w:sz w:val="28"/>
          <w:szCs w:val="28"/>
          <w:lang w:val="en-US"/>
        </w:rPr>
        <w:t>O‘ZB</w:t>
      </w:r>
      <w:r w:rsidR="004153C4">
        <w:rPr>
          <w:b/>
          <w:sz w:val="28"/>
          <w:szCs w:val="28"/>
          <w:lang w:val="en-US"/>
        </w:rPr>
        <w:t>E</w:t>
      </w:r>
      <w:r w:rsidRPr="004153C4">
        <w:rPr>
          <w:b/>
          <w:sz w:val="28"/>
          <w:szCs w:val="28"/>
          <w:lang w:val="en-US"/>
        </w:rPr>
        <w:t>KISTON</w:t>
      </w:r>
      <w:r w:rsidR="00AB4E66" w:rsidRPr="004153C4">
        <w:rPr>
          <w:b/>
          <w:sz w:val="28"/>
          <w:szCs w:val="28"/>
          <w:lang w:val="en-US"/>
        </w:rPr>
        <w:t xml:space="preserve"> </w:t>
      </w:r>
      <w:r w:rsidRPr="004153C4">
        <w:rPr>
          <w:b/>
          <w:sz w:val="28"/>
          <w:szCs w:val="28"/>
          <w:lang w:val="en-US"/>
        </w:rPr>
        <w:t>R</w:t>
      </w:r>
      <w:r w:rsidR="004153C4">
        <w:rPr>
          <w:b/>
          <w:sz w:val="28"/>
          <w:szCs w:val="28"/>
          <w:lang w:val="en-US"/>
        </w:rPr>
        <w:t>E</w:t>
      </w:r>
      <w:r w:rsidRPr="004153C4">
        <w:rPr>
          <w:b/>
          <w:sz w:val="28"/>
          <w:szCs w:val="28"/>
          <w:lang w:val="en-US"/>
        </w:rPr>
        <w:t>SPUBLIKASI</w:t>
      </w:r>
      <w:r w:rsidR="00AB4E66" w:rsidRPr="004153C4">
        <w:rPr>
          <w:b/>
          <w:sz w:val="28"/>
          <w:szCs w:val="28"/>
          <w:lang w:val="en-US"/>
        </w:rPr>
        <w:t xml:space="preserve"> </w:t>
      </w:r>
    </w:p>
    <w:p w:rsidR="00AB4E66" w:rsidRDefault="005A755B" w:rsidP="00ED293B">
      <w:pPr>
        <w:spacing w:line="276" w:lineRule="auto"/>
        <w:jc w:val="center"/>
        <w:rPr>
          <w:b/>
          <w:sz w:val="28"/>
          <w:szCs w:val="28"/>
          <w:lang w:val="en-US"/>
        </w:rPr>
      </w:pPr>
      <w:r>
        <w:rPr>
          <w:b/>
          <w:sz w:val="28"/>
          <w:szCs w:val="28"/>
          <w:lang w:val="uz-Cyrl-UZ"/>
        </w:rPr>
        <w:t>OLIY</w:t>
      </w:r>
      <w:r w:rsidR="00C94174" w:rsidRPr="00ED293B">
        <w:rPr>
          <w:b/>
          <w:sz w:val="28"/>
          <w:szCs w:val="28"/>
          <w:lang w:val="uz-Cyrl-UZ"/>
        </w:rPr>
        <w:t xml:space="preserve"> </w:t>
      </w:r>
      <w:r>
        <w:rPr>
          <w:b/>
          <w:sz w:val="28"/>
          <w:szCs w:val="28"/>
          <w:lang w:val="uz-Cyrl-UZ"/>
        </w:rPr>
        <w:t>VA</w:t>
      </w:r>
      <w:r w:rsidR="00C94174" w:rsidRPr="00ED293B">
        <w:rPr>
          <w:b/>
          <w:sz w:val="28"/>
          <w:szCs w:val="28"/>
          <w:lang w:val="uz-Cyrl-UZ"/>
        </w:rPr>
        <w:t xml:space="preserve"> </w:t>
      </w:r>
      <w:r>
        <w:rPr>
          <w:b/>
          <w:sz w:val="28"/>
          <w:szCs w:val="28"/>
          <w:lang w:val="uz-Cyrl-UZ"/>
        </w:rPr>
        <w:t>O‘RTA</w:t>
      </w:r>
      <w:r w:rsidR="00C94174" w:rsidRPr="00ED293B">
        <w:rPr>
          <w:b/>
          <w:sz w:val="28"/>
          <w:szCs w:val="28"/>
          <w:lang w:val="uz-Cyrl-UZ"/>
        </w:rPr>
        <w:t xml:space="preserve"> </w:t>
      </w:r>
      <w:r>
        <w:rPr>
          <w:b/>
          <w:sz w:val="28"/>
          <w:szCs w:val="28"/>
          <w:lang w:val="uz-Cyrl-UZ"/>
        </w:rPr>
        <w:t>MAXSUS</w:t>
      </w:r>
      <w:r w:rsidR="00C94174" w:rsidRPr="00ED293B">
        <w:rPr>
          <w:b/>
          <w:sz w:val="28"/>
          <w:szCs w:val="28"/>
          <w:lang w:val="uz-Cyrl-UZ"/>
        </w:rPr>
        <w:t xml:space="preserve"> </w:t>
      </w:r>
      <w:r>
        <w:rPr>
          <w:b/>
          <w:sz w:val="28"/>
          <w:szCs w:val="28"/>
          <w:lang w:val="uz-Cyrl-UZ"/>
        </w:rPr>
        <w:t>TA’LIM</w:t>
      </w:r>
      <w:r w:rsidR="00C94174" w:rsidRPr="00ED293B">
        <w:rPr>
          <w:b/>
          <w:sz w:val="28"/>
          <w:szCs w:val="28"/>
          <w:lang w:val="uz-Cyrl-UZ"/>
        </w:rPr>
        <w:t xml:space="preserve"> </w:t>
      </w:r>
      <w:r w:rsidRPr="004153C4">
        <w:rPr>
          <w:b/>
          <w:sz w:val="28"/>
          <w:szCs w:val="28"/>
          <w:lang w:val="en-US"/>
        </w:rPr>
        <w:t>VAZIRLIGI</w:t>
      </w:r>
    </w:p>
    <w:p w:rsidR="003A66CC" w:rsidRPr="00ED293B" w:rsidRDefault="003A66CC" w:rsidP="00ED293B">
      <w:pPr>
        <w:spacing w:line="276" w:lineRule="auto"/>
        <w:jc w:val="center"/>
        <w:rPr>
          <w:b/>
          <w:sz w:val="28"/>
          <w:szCs w:val="28"/>
          <w:lang w:val="uz-Cyrl-UZ"/>
        </w:rPr>
      </w:pPr>
    </w:p>
    <w:p w:rsidR="003A66CC" w:rsidRPr="00ED293B" w:rsidRDefault="003A66CC" w:rsidP="003A66CC">
      <w:pPr>
        <w:spacing w:line="276" w:lineRule="auto"/>
        <w:jc w:val="center"/>
        <w:rPr>
          <w:b/>
          <w:sz w:val="28"/>
          <w:szCs w:val="28"/>
          <w:lang w:val="uz-Cyrl-UZ"/>
        </w:rPr>
      </w:pPr>
      <w:r w:rsidRPr="003A66CC">
        <w:rPr>
          <w:b/>
          <w:sz w:val="28"/>
          <w:szCs w:val="28"/>
          <w:lang w:val="uz-Cyrl-UZ"/>
        </w:rPr>
        <w:t xml:space="preserve">O‘ZBEKISTON RESPUBLIKASI </w:t>
      </w:r>
    </w:p>
    <w:p w:rsidR="00C94174" w:rsidRPr="003A66CC" w:rsidRDefault="006D5447" w:rsidP="00ED293B">
      <w:pPr>
        <w:spacing w:line="276" w:lineRule="auto"/>
        <w:jc w:val="center"/>
        <w:rPr>
          <w:b/>
          <w:sz w:val="28"/>
          <w:szCs w:val="28"/>
          <w:lang w:val="uz-Cyrl-UZ"/>
        </w:rPr>
      </w:pPr>
      <w:r>
        <w:rPr>
          <w:b/>
          <w:sz w:val="28"/>
          <w:szCs w:val="28"/>
          <w:lang w:val="uz-Cyrl-UZ"/>
        </w:rPr>
        <w:t>SOG‘LIQNI SAQLASH VAZIRLIGI</w:t>
      </w:r>
    </w:p>
    <w:p w:rsidR="008D6B67" w:rsidRDefault="008D6B67" w:rsidP="00ED293B">
      <w:pPr>
        <w:spacing w:line="276" w:lineRule="auto"/>
        <w:jc w:val="center"/>
        <w:rPr>
          <w:b/>
          <w:sz w:val="28"/>
          <w:szCs w:val="28"/>
          <w:lang w:val="uz-Cyrl-UZ"/>
        </w:rPr>
      </w:pPr>
    </w:p>
    <w:p w:rsidR="00C94174" w:rsidRPr="00ED293B" w:rsidRDefault="005A755B" w:rsidP="00ED293B">
      <w:pPr>
        <w:spacing w:line="276" w:lineRule="auto"/>
        <w:jc w:val="center"/>
        <w:rPr>
          <w:b/>
          <w:sz w:val="28"/>
          <w:szCs w:val="28"/>
          <w:lang w:val="uz-Cyrl-UZ"/>
        </w:rPr>
      </w:pPr>
      <w:r>
        <w:rPr>
          <w:b/>
          <w:sz w:val="28"/>
          <w:szCs w:val="28"/>
          <w:lang w:val="uz-Cyrl-UZ"/>
        </w:rPr>
        <w:t>TOS</w:t>
      </w:r>
      <w:r w:rsidR="004153C4">
        <w:rPr>
          <w:b/>
          <w:sz w:val="28"/>
          <w:szCs w:val="28"/>
          <w:lang w:val="uz-Latn-UZ"/>
        </w:rPr>
        <w:t>H</w:t>
      </w:r>
      <w:r>
        <w:rPr>
          <w:b/>
          <w:sz w:val="28"/>
          <w:szCs w:val="28"/>
          <w:lang w:val="uz-Cyrl-UZ"/>
        </w:rPr>
        <w:t>K</w:t>
      </w:r>
      <w:r w:rsidR="004153C4">
        <w:rPr>
          <w:b/>
          <w:sz w:val="28"/>
          <w:szCs w:val="28"/>
          <w:lang w:val="uz-Latn-UZ"/>
        </w:rPr>
        <w:t>E</w:t>
      </w:r>
      <w:r>
        <w:rPr>
          <w:b/>
          <w:sz w:val="28"/>
          <w:szCs w:val="28"/>
          <w:lang w:val="uz-Cyrl-UZ"/>
        </w:rPr>
        <w:t>NT</w:t>
      </w:r>
      <w:r w:rsidR="00C94174" w:rsidRPr="00ED293B">
        <w:rPr>
          <w:b/>
          <w:sz w:val="28"/>
          <w:szCs w:val="28"/>
          <w:lang w:val="uz-Cyrl-UZ"/>
        </w:rPr>
        <w:t xml:space="preserve"> </w:t>
      </w:r>
      <w:r>
        <w:rPr>
          <w:b/>
          <w:sz w:val="28"/>
          <w:szCs w:val="28"/>
          <w:lang w:val="uz-Cyrl-UZ"/>
        </w:rPr>
        <w:t>TIBBIY</w:t>
      </w:r>
      <w:r w:rsidR="004153C4">
        <w:rPr>
          <w:b/>
          <w:sz w:val="28"/>
          <w:szCs w:val="28"/>
          <w:lang w:val="uz-Latn-UZ"/>
        </w:rPr>
        <w:t>O</w:t>
      </w:r>
      <w:r>
        <w:rPr>
          <w:b/>
          <w:sz w:val="28"/>
          <w:szCs w:val="28"/>
          <w:lang w:val="uz-Cyrl-UZ"/>
        </w:rPr>
        <w:t>T</w:t>
      </w:r>
      <w:r w:rsidR="00C94174" w:rsidRPr="00ED293B">
        <w:rPr>
          <w:b/>
          <w:sz w:val="28"/>
          <w:szCs w:val="28"/>
          <w:lang w:val="uz-Cyrl-UZ"/>
        </w:rPr>
        <w:t xml:space="preserve"> </w:t>
      </w:r>
      <w:r>
        <w:rPr>
          <w:b/>
          <w:sz w:val="28"/>
          <w:szCs w:val="28"/>
          <w:lang w:val="uz-Cyrl-UZ"/>
        </w:rPr>
        <w:t>AKAD</w:t>
      </w:r>
      <w:r w:rsidR="004153C4">
        <w:rPr>
          <w:b/>
          <w:sz w:val="28"/>
          <w:szCs w:val="28"/>
          <w:lang w:val="uz-Latn-UZ"/>
        </w:rPr>
        <w:t>E</w:t>
      </w:r>
      <w:r>
        <w:rPr>
          <w:b/>
          <w:sz w:val="28"/>
          <w:szCs w:val="28"/>
          <w:lang w:val="uz-Cyrl-UZ"/>
        </w:rPr>
        <w:t>MIY</w:t>
      </w:r>
      <w:r w:rsidR="004153C4">
        <w:rPr>
          <w:b/>
          <w:sz w:val="28"/>
          <w:szCs w:val="28"/>
          <w:lang w:val="uz-Latn-UZ"/>
        </w:rPr>
        <w:t>A</w:t>
      </w:r>
      <w:r>
        <w:rPr>
          <w:b/>
          <w:sz w:val="28"/>
          <w:szCs w:val="28"/>
          <w:lang w:val="uz-Cyrl-UZ"/>
        </w:rPr>
        <w:t>SI</w:t>
      </w:r>
    </w:p>
    <w:p w:rsidR="00AB4E66" w:rsidRPr="00ED293B" w:rsidRDefault="00AB4E66" w:rsidP="00ED293B">
      <w:pPr>
        <w:spacing w:line="276" w:lineRule="auto"/>
        <w:jc w:val="center"/>
        <w:rPr>
          <w:b/>
          <w:sz w:val="28"/>
          <w:szCs w:val="28"/>
          <w:lang w:val="uz-Cyrl-UZ" w:eastAsia="en-US"/>
        </w:rPr>
      </w:pPr>
    </w:p>
    <w:p w:rsidR="00AB4E66" w:rsidRPr="00ED293B" w:rsidRDefault="00AB4E66" w:rsidP="00ED293B">
      <w:pPr>
        <w:spacing w:line="276" w:lineRule="auto"/>
        <w:jc w:val="center"/>
        <w:rPr>
          <w:b/>
          <w:sz w:val="28"/>
          <w:szCs w:val="28"/>
          <w:lang w:val="uz-Cyrl-UZ" w:eastAsia="en-US"/>
        </w:rPr>
      </w:pPr>
    </w:p>
    <w:p w:rsidR="00AB4E66" w:rsidRPr="00ED293B" w:rsidRDefault="00AB4E66" w:rsidP="00ED293B">
      <w:pPr>
        <w:spacing w:line="276" w:lineRule="auto"/>
        <w:jc w:val="center"/>
        <w:rPr>
          <w:b/>
          <w:sz w:val="28"/>
          <w:szCs w:val="28"/>
        </w:rPr>
      </w:pPr>
    </w:p>
    <w:tbl>
      <w:tblPr>
        <w:tblW w:w="9257" w:type="dxa"/>
        <w:tblInd w:w="817" w:type="dxa"/>
        <w:tblLook w:val="01E0" w:firstRow="1" w:lastRow="1" w:firstColumn="1" w:lastColumn="1" w:noHBand="0" w:noVBand="0"/>
      </w:tblPr>
      <w:tblGrid>
        <w:gridCol w:w="2988"/>
        <w:gridCol w:w="1192"/>
        <w:gridCol w:w="5077"/>
      </w:tblGrid>
      <w:tr w:rsidR="00AB4E66" w:rsidRPr="00112A9B" w:rsidTr="00346044">
        <w:trPr>
          <w:trHeight w:val="1062"/>
        </w:trPr>
        <w:tc>
          <w:tcPr>
            <w:tcW w:w="2988" w:type="dxa"/>
          </w:tcPr>
          <w:p w:rsidR="00AB4E66" w:rsidRPr="00ED293B" w:rsidRDefault="00AB4E66" w:rsidP="00ED293B">
            <w:pPr>
              <w:spacing w:line="276" w:lineRule="auto"/>
              <w:jc w:val="center"/>
              <w:rPr>
                <w:sz w:val="28"/>
                <w:szCs w:val="28"/>
              </w:rPr>
            </w:pPr>
          </w:p>
        </w:tc>
        <w:tc>
          <w:tcPr>
            <w:tcW w:w="1192" w:type="dxa"/>
          </w:tcPr>
          <w:p w:rsidR="00AB4E66" w:rsidRPr="00ED293B" w:rsidRDefault="00AB4E66" w:rsidP="00ED293B">
            <w:pPr>
              <w:spacing w:line="276" w:lineRule="auto"/>
              <w:rPr>
                <w:sz w:val="28"/>
                <w:szCs w:val="28"/>
              </w:rPr>
            </w:pPr>
          </w:p>
        </w:tc>
        <w:tc>
          <w:tcPr>
            <w:tcW w:w="5077" w:type="dxa"/>
          </w:tcPr>
          <w:tbl>
            <w:tblPr>
              <w:tblW w:w="0" w:type="auto"/>
              <w:tblInd w:w="822" w:type="dxa"/>
              <w:tblLook w:val="0000" w:firstRow="0" w:lastRow="0" w:firstColumn="0" w:lastColumn="0" w:noHBand="0" w:noVBand="0"/>
            </w:tblPr>
            <w:tblGrid>
              <w:gridCol w:w="223"/>
              <w:gridCol w:w="223"/>
              <w:gridCol w:w="3593"/>
            </w:tblGrid>
            <w:tr w:rsidR="00346044" w:rsidRPr="00767410" w:rsidTr="00346044">
              <w:trPr>
                <w:trHeight w:val="1062"/>
              </w:trPr>
              <w:tc>
                <w:tcPr>
                  <w:tcW w:w="223" w:type="dxa"/>
                  <w:tcBorders>
                    <w:top w:val="nil"/>
                    <w:left w:val="nil"/>
                    <w:bottom w:val="nil"/>
                    <w:right w:val="nil"/>
                  </w:tcBorders>
                </w:tcPr>
                <w:p w:rsidR="00346044" w:rsidRPr="00767410" w:rsidRDefault="00346044" w:rsidP="00346044">
                  <w:pPr>
                    <w:autoSpaceDE w:val="0"/>
                    <w:autoSpaceDN w:val="0"/>
                    <w:adjustRightInd w:val="0"/>
                    <w:spacing w:line="276" w:lineRule="auto"/>
                    <w:jc w:val="center"/>
                    <w:rPr>
                      <w:color w:val="000000"/>
                      <w:sz w:val="28"/>
                      <w:szCs w:val="28"/>
                      <w:lang w:val="uz-Cyrl-UZ"/>
                    </w:rPr>
                  </w:pPr>
                </w:p>
              </w:tc>
              <w:tc>
                <w:tcPr>
                  <w:tcW w:w="223" w:type="dxa"/>
                  <w:tcBorders>
                    <w:top w:val="nil"/>
                    <w:left w:val="nil"/>
                    <w:bottom w:val="nil"/>
                    <w:right w:val="nil"/>
                  </w:tcBorders>
                </w:tcPr>
                <w:p w:rsidR="00346044" w:rsidRPr="00767410" w:rsidRDefault="00346044" w:rsidP="00346044">
                  <w:pPr>
                    <w:autoSpaceDE w:val="0"/>
                    <w:autoSpaceDN w:val="0"/>
                    <w:adjustRightInd w:val="0"/>
                    <w:spacing w:line="276" w:lineRule="auto"/>
                    <w:rPr>
                      <w:color w:val="000000"/>
                      <w:sz w:val="28"/>
                      <w:szCs w:val="28"/>
                      <w:lang w:val="uz-Cyrl-UZ"/>
                    </w:rPr>
                  </w:pPr>
                </w:p>
              </w:tc>
              <w:tc>
                <w:tcPr>
                  <w:tcW w:w="3593" w:type="dxa"/>
                  <w:tcBorders>
                    <w:top w:val="nil"/>
                    <w:left w:val="nil"/>
                    <w:bottom w:val="nil"/>
                    <w:right w:val="nil"/>
                  </w:tcBorders>
                </w:tcPr>
                <w:p w:rsidR="00346044" w:rsidRPr="00767410" w:rsidRDefault="00346044" w:rsidP="00346044">
                  <w:pPr>
                    <w:autoSpaceDE w:val="0"/>
                    <w:autoSpaceDN w:val="0"/>
                    <w:adjustRightInd w:val="0"/>
                    <w:spacing w:line="276" w:lineRule="auto"/>
                    <w:jc w:val="center"/>
                    <w:rPr>
                      <w:b/>
                      <w:bCs/>
                      <w:color w:val="000000"/>
                      <w:sz w:val="28"/>
                      <w:szCs w:val="28"/>
                      <w:lang w:val="uz-Cyrl-UZ"/>
                    </w:rPr>
                  </w:pPr>
                  <w:r w:rsidRPr="00767410">
                    <w:rPr>
                      <w:b/>
                      <w:bCs/>
                      <w:color w:val="000000"/>
                      <w:sz w:val="28"/>
                      <w:szCs w:val="28"/>
                      <w:lang w:val="uz-Cyrl-UZ"/>
                    </w:rPr>
                    <w:t>“TASDIQLAYMAN”</w:t>
                  </w:r>
                </w:p>
                <w:p w:rsidR="00346044" w:rsidRPr="00767410" w:rsidRDefault="00346044" w:rsidP="00346044">
                  <w:pPr>
                    <w:autoSpaceDE w:val="0"/>
                    <w:autoSpaceDN w:val="0"/>
                    <w:adjustRightInd w:val="0"/>
                    <w:spacing w:line="276" w:lineRule="auto"/>
                    <w:jc w:val="center"/>
                    <w:rPr>
                      <w:color w:val="000000"/>
                      <w:sz w:val="28"/>
                      <w:szCs w:val="28"/>
                      <w:lang w:val="uz-Cyrl-UZ"/>
                    </w:rPr>
                  </w:pPr>
                  <w:r w:rsidRPr="00767410">
                    <w:rPr>
                      <w:color w:val="000000"/>
                      <w:sz w:val="28"/>
                      <w:szCs w:val="28"/>
                      <w:lang w:val="uz-Cyrl-UZ"/>
                    </w:rPr>
                    <w:t>Toshkent tibbiyot akademiyasi</w:t>
                  </w:r>
                </w:p>
                <w:p w:rsidR="00346044" w:rsidRPr="00767410" w:rsidRDefault="00346044" w:rsidP="00346044">
                  <w:pPr>
                    <w:autoSpaceDE w:val="0"/>
                    <w:autoSpaceDN w:val="0"/>
                    <w:adjustRightInd w:val="0"/>
                    <w:spacing w:line="276" w:lineRule="auto"/>
                    <w:jc w:val="center"/>
                    <w:rPr>
                      <w:color w:val="000000"/>
                      <w:sz w:val="28"/>
                      <w:szCs w:val="28"/>
                      <w:lang w:val="uz-Cyrl-UZ"/>
                    </w:rPr>
                  </w:pPr>
                  <w:r w:rsidRPr="00767410">
                    <w:rPr>
                      <w:color w:val="000000"/>
                      <w:sz w:val="28"/>
                      <w:szCs w:val="28"/>
                      <w:lang w:val="uz-Cyrl-UZ"/>
                    </w:rPr>
                    <w:t xml:space="preserve"> rektori v.v.b. Sh.A.Boymuradov ________________________</w:t>
                  </w:r>
                </w:p>
                <w:p w:rsidR="00346044" w:rsidRPr="00767410" w:rsidRDefault="00346044" w:rsidP="00346044">
                  <w:pPr>
                    <w:autoSpaceDE w:val="0"/>
                    <w:autoSpaceDN w:val="0"/>
                    <w:adjustRightInd w:val="0"/>
                    <w:spacing w:line="276" w:lineRule="auto"/>
                    <w:jc w:val="center"/>
                    <w:rPr>
                      <w:color w:val="000000"/>
                      <w:sz w:val="28"/>
                      <w:szCs w:val="28"/>
                      <w:lang w:val="uz-Cyrl-UZ"/>
                    </w:rPr>
                  </w:pPr>
                  <w:r w:rsidRPr="00767410">
                    <w:rPr>
                      <w:color w:val="000000"/>
                      <w:sz w:val="28"/>
                      <w:szCs w:val="28"/>
                      <w:lang w:val="uz-Cyrl-UZ"/>
                    </w:rPr>
                    <w:t>202</w:t>
                  </w:r>
                  <w:r>
                    <w:rPr>
                      <w:color w:val="000000"/>
                      <w:sz w:val="28"/>
                      <w:szCs w:val="28"/>
                      <w:lang w:val="uz-Cyrl-UZ"/>
                    </w:rPr>
                    <w:t>4</w:t>
                  </w:r>
                  <w:r w:rsidRPr="00767410">
                    <w:rPr>
                      <w:color w:val="000000"/>
                      <w:sz w:val="28"/>
                      <w:szCs w:val="28"/>
                      <w:lang w:val="uz-Cyrl-UZ"/>
                    </w:rPr>
                    <w:t xml:space="preserve"> yil “_____” __________</w:t>
                  </w:r>
                </w:p>
              </w:tc>
            </w:tr>
          </w:tbl>
          <w:p w:rsidR="00346044" w:rsidRPr="00767410" w:rsidRDefault="00346044" w:rsidP="00346044">
            <w:pPr>
              <w:autoSpaceDE w:val="0"/>
              <w:autoSpaceDN w:val="0"/>
              <w:adjustRightInd w:val="0"/>
              <w:spacing w:line="276" w:lineRule="auto"/>
              <w:jc w:val="center"/>
              <w:rPr>
                <w:b/>
                <w:bCs/>
                <w:color w:val="000000"/>
                <w:sz w:val="28"/>
                <w:szCs w:val="28"/>
                <w:lang w:val="uz-Cyrl-UZ"/>
              </w:rPr>
            </w:pPr>
          </w:p>
          <w:p w:rsidR="00AB4E66" w:rsidRPr="00ED293B" w:rsidRDefault="00AB4E66" w:rsidP="00ED293B">
            <w:pPr>
              <w:spacing w:line="276" w:lineRule="auto"/>
              <w:jc w:val="center"/>
              <w:rPr>
                <w:sz w:val="28"/>
                <w:szCs w:val="28"/>
                <w:lang w:val="uz-Cyrl-UZ"/>
              </w:rPr>
            </w:pPr>
          </w:p>
        </w:tc>
      </w:tr>
    </w:tbl>
    <w:p w:rsidR="00AB4E66" w:rsidRPr="00ED293B" w:rsidRDefault="00AB4E66" w:rsidP="00ED293B">
      <w:pPr>
        <w:spacing w:line="276" w:lineRule="auto"/>
        <w:jc w:val="center"/>
        <w:rPr>
          <w:b/>
          <w:sz w:val="28"/>
          <w:szCs w:val="28"/>
          <w:lang w:val="uz-Cyrl-UZ" w:eastAsia="en-US"/>
        </w:rPr>
      </w:pPr>
    </w:p>
    <w:p w:rsidR="00A85944" w:rsidRPr="00ED293B" w:rsidRDefault="00A85944" w:rsidP="00ED293B">
      <w:pPr>
        <w:spacing w:line="276" w:lineRule="auto"/>
        <w:rPr>
          <w:b/>
          <w:bCs/>
          <w:sz w:val="28"/>
          <w:szCs w:val="28"/>
          <w:lang w:val="uz-Cyrl-UZ"/>
        </w:rPr>
      </w:pPr>
    </w:p>
    <w:p w:rsidR="00C60AE3" w:rsidRPr="00C60AE3" w:rsidRDefault="002C6F1F" w:rsidP="00C60AE3">
      <w:pPr>
        <w:tabs>
          <w:tab w:val="left" w:pos="0"/>
        </w:tabs>
        <w:spacing w:line="276" w:lineRule="auto"/>
        <w:jc w:val="center"/>
        <w:rPr>
          <w:b/>
          <w:caps/>
          <w:sz w:val="28"/>
          <w:szCs w:val="28"/>
        </w:rPr>
      </w:pPr>
      <w:r>
        <w:rPr>
          <w:b/>
          <w:sz w:val="28"/>
          <w:szCs w:val="28"/>
          <w:lang w:val="uz-Cyrl-UZ"/>
        </w:rPr>
        <w:t>GIGIY</w:t>
      </w:r>
      <w:r w:rsidR="00345958">
        <w:rPr>
          <w:b/>
          <w:sz w:val="28"/>
          <w:szCs w:val="28"/>
          <w:lang w:val="en-US"/>
        </w:rPr>
        <w:t>E</w:t>
      </w:r>
      <w:r>
        <w:rPr>
          <w:b/>
          <w:sz w:val="28"/>
          <w:szCs w:val="28"/>
          <w:lang w:val="uz-Cyrl-UZ"/>
        </w:rPr>
        <w:t>NANING</w:t>
      </w:r>
      <w:r w:rsidR="00C60AE3" w:rsidRPr="00C60AE3">
        <w:rPr>
          <w:b/>
          <w:sz w:val="28"/>
          <w:szCs w:val="28"/>
          <w:lang w:val="uz-Cyrl-UZ"/>
        </w:rPr>
        <w:t xml:space="preserve"> </w:t>
      </w:r>
      <w:r>
        <w:rPr>
          <w:b/>
          <w:sz w:val="28"/>
          <w:szCs w:val="28"/>
          <w:lang w:val="uz-Cyrl-UZ"/>
        </w:rPr>
        <w:t>UMUMIY</w:t>
      </w:r>
      <w:r w:rsidR="00C60AE3" w:rsidRPr="00C60AE3">
        <w:rPr>
          <w:b/>
          <w:sz w:val="28"/>
          <w:szCs w:val="28"/>
          <w:lang w:val="uz-Cyrl-UZ"/>
        </w:rPr>
        <w:t xml:space="preserve"> </w:t>
      </w:r>
      <w:r>
        <w:rPr>
          <w:b/>
          <w:sz w:val="28"/>
          <w:szCs w:val="28"/>
          <w:lang w:val="uz-Cyrl-UZ"/>
        </w:rPr>
        <w:t>ASOSLARI</w:t>
      </w:r>
      <w:r w:rsidR="00C60AE3" w:rsidRPr="00C60AE3">
        <w:rPr>
          <w:b/>
          <w:sz w:val="28"/>
          <w:szCs w:val="28"/>
          <w:lang w:val="uz-Cyrl-UZ"/>
        </w:rPr>
        <w:t xml:space="preserve"> </w:t>
      </w:r>
    </w:p>
    <w:p w:rsidR="00C60AE3" w:rsidRPr="00C60AE3" w:rsidRDefault="002C6F1F" w:rsidP="00C60AE3">
      <w:pPr>
        <w:spacing w:line="276" w:lineRule="auto"/>
        <w:jc w:val="center"/>
        <w:rPr>
          <w:b/>
          <w:bCs/>
          <w:sz w:val="26"/>
          <w:szCs w:val="26"/>
          <w:lang w:val="uz-Cyrl-UZ"/>
        </w:rPr>
      </w:pPr>
      <w:r>
        <w:rPr>
          <w:b/>
          <w:sz w:val="26"/>
          <w:szCs w:val="26"/>
          <w:lang w:val="uz-Cyrl-UZ"/>
        </w:rPr>
        <w:t>MODUL</w:t>
      </w:r>
      <w:r w:rsidR="00C60AE3" w:rsidRPr="00C60AE3">
        <w:rPr>
          <w:b/>
          <w:sz w:val="26"/>
          <w:szCs w:val="26"/>
          <w:lang w:val="uz-Cyrl-UZ"/>
        </w:rPr>
        <w:t xml:space="preserve"> </w:t>
      </w:r>
      <w:r w:rsidR="00C60AE3" w:rsidRPr="00C60AE3">
        <w:rPr>
          <w:b/>
          <w:bCs/>
          <w:sz w:val="26"/>
          <w:szCs w:val="26"/>
          <w:lang w:val="uz-Cyrl-UZ"/>
        </w:rPr>
        <w:t xml:space="preserve"> </w:t>
      </w:r>
      <w:r>
        <w:rPr>
          <w:b/>
          <w:bCs/>
          <w:sz w:val="26"/>
          <w:szCs w:val="26"/>
          <w:lang w:val="uz-Cyrl-UZ"/>
        </w:rPr>
        <w:t>DASTURI</w:t>
      </w:r>
    </w:p>
    <w:p w:rsidR="00A85944" w:rsidRPr="00ED293B" w:rsidRDefault="00A85944" w:rsidP="00ED293B">
      <w:pPr>
        <w:spacing w:line="276" w:lineRule="auto"/>
        <w:jc w:val="center"/>
        <w:rPr>
          <w:b/>
          <w:bCs/>
          <w:sz w:val="28"/>
          <w:szCs w:val="28"/>
          <w:lang w:val="uz-Cyrl-UZ"/>
        </w:rPr>
      </w:pPr>
    </w:p>
    <w:p w:rsidR="00A85944" w:rsidRPr="00ED293B" w:rsidRDefault="00A85944" w:rsidP="00ED293B">
      <w:pPr>
        <w:spacing w:line="276" w:lineRule="auto"/>
        <w:jc w:val="center"/>
        <w:rPr>
          <w:b/>
          <w:bCs/>
          <w:sz w:val="28"/>
          <w:szCs w:val="28"/>
          <w:lang w:val="uz-Cyrl-UZ"/>
        </w:rPr>
      </w:pPr>
    </w:p>
    <w:tbl>
      <w:tblPr>
        <w:tblW w:w="9889" w:type="dxa"/>
        <w:tblLook w:val="04A0" w:firstRow="1" w:lastRow="0" w:firstColumn="1" w:lastColumn="0" w:noHBand="0" w:noVBand="1"/>
      </w:tblPr>
      <w:tblGrid>
        <w:gridCol w:w="2142"/>
        <w:gridCol w:w="1399"/>
        <w:gridCol w:w="6348"/>
      </w:tblGrid>
      <w:tr w:rsidR="00A85944" w:rsidRPr="00346044" w:rsidTr="00730C78">
        <w:tc>
          <w:tcPr>
            <w:tcW w:w="2142" w:type="dxa"/>
          </w:tcPr>
          <w:p w:rsidR="00A85944" w:rsidRPr="00ED293B" w:rsidRDefault="005A755B" w:rsidP="00ED293B">
            <w:pPr>
              <w:spacing w:line="276" w:lineRule="auto"/>
              <w:rPr>
                <w:bCs/>
                <w:sz w:val="28"/>
                <w:szCs w:val="28"/>
                <w:lang w:val="uz-Cyrl-UZ" w:eastAsia="en-US"/>
              </w:rPr>
            </w:pPr>
            <w:r>
              <w:rPr>
                <w:bCs/>
                <w:sz w:val="28"/>
                <w:szCs w:val="28"/>
                <w:lang w:val="uz-Cyrl-UZ" w:eastAsia="en-US"/>
              </w:rPr>
              <w:t>Bilim</w:t>
            </w:r>
            <w:r w:rsidR="00A85944" w:rsidRPr="00ED293B">
              <w:rPr>
                <w:bCs/>
                <w:sz w:val="28"/>
                <w:szCs w:val="28"/>
                <w:lang w:val="uz-Cyrl-UZ" w:eastAsia="en-US"/>
              </w:rPr>
              <w:t xml:space="preserve"> </w:t>
            </w:r>
            <w:r>
              <w:rPr>
                <w:bCs/>
                <w:sz w:val="28"/>
                <w:szCs w:val="28"/>
                <w:lang w:val="uz-Cyrl-UZ" w:eastAsia="en-US"/>
              </w:rPr>
              <w:t>sohasi</w:t>
            </w:r>
            <w:r w:rsidR="00A85944" w:rsidRPr="00ED293B">
              <w:rPr>
                <w:bCs/>
                <w:sz w:val="28"/>
                <w:szCs w:val="28"/>
                <w:lang w:val="uz-Cyrl-UZ" w:eastAsia="en-US"/>
              </w:rPr>
              <w:t>:</w:t>
            </w:r>
          </w:p>
        </w:tc>
        <w:tc>
          <w:tcPr>
            <w:tcW w:w="1399" w:type="dxa"/>
          </w:tcPr>
          <w:p w:rsidR="00A85944" w:rsidRPr="00ED293B" w:rsidRDefault="00A85944" w:rsidP="00ED293B">
            <w:pPr>
              <w:spacing w:line="276" w:lineRule="auto"/>
              <w:rPr>
                <w:bCs/>
                <w:sz w:val="28"/>
                <w:szCs w:val="28"/>
                <w:lang w:val="uz-Cyrl-UZ" w:eastAsia="en-US"/>
              </w:rPr>
            </w:pPr>
            <w:r w:rsidRPr="00ED293B">
              <w:rPr>
                <w:sz w:val="28"/>
                <w:szCs w:val="28"/>
                <w:lang w:val="uz-Cyrl-UZ"/>
              </w:rPr>
              <w:t>900000</w:t>
            </w:r>
          </w:p>
        </w:tc>
        <w:tc>
          <w:tcPr>
            <w:tcW w:w="6348" w:type="dxa"/>
          </w:tcPr>
          <w:p w:rsidR="00A85944" w:rsidRPr="00ED293B" w:rsidRDefault="00A85944" w:rsidP="00ED293B">
            <w:pPr>
              <w:spacing w:line="276" w:lineRule="auto"/>
              <w:ind w:left="175" w:hanging="175"/>
              <w:rPr>
                <w:bCs/>
                <w:sz w:val="28"/>
                <w:szCs w:val="28"/>
                <w:lang w:val="uz-Cyrl-UZ" w:eastAsia="en-US"/>
              </w:rPr>
            </w:pPr>
            <w:r w:rsidRPr="00ED293B">
              <w:rPr>
                <w:sz w:val="28"/>
                <w:szCs w:val="28"/>
                <w:lang w:val="uz-Cyrl-UZ"/>
              </w:rPr>
              <w:t xml:space="preserve">– </w:t>
            </w:r>
            <w:r w:rsidR="005A755B">
              <w:rPr>
                <w:sz w:val="28"/>
                <w:szCs w:val="28"/>
                <w:lang w:val="uz-Cyrl-UZ"/>
              </w:rPr>
              <w:t>Sog‘liqni</w:t>
            </w:r>
            <w:r w:rsidRPr="00ED293B">
              <w:rPr>
                <w:sz w:val="28"/>
                <w:szCs w:val="28"/>
                <w:lang w:val="uz-Cyrl-UZ"/>
              </w:rPr>
              <w:t xml:space="preserve"> </w:t>
            </w:r>
            <w:r w:rsidR="005A755B">
              <w:rPr>
                <w:sz w:val="28"/>
                <w:szCs w:val="28"/>
                <w:lang w:val="uz-Cyrl-UZ"/>
              </w:rPr>
              <w:t>saqlash</w:t>
            </w:r>
            <w:r w:rsidRPr="00ED293B">
              <w:rPr>
                <w:sz w:val="28"/>
                <w:szCs w:val="28"/>
                <w:lang w:val="uz-Cyrl-UZ"/>
              </w:rPr>
              <w:t xml:space="preserve"> </w:t>
            </w:r>
            <w:r w:rsidR="005A755B">
              <w:rPr>
                <w:sz w:val="28"/>
                <w:szCs w:val="28"/>
                <w:lang w:val="uz-Cyrl-UZ"/>
              </w:rPr>
              <w:t>va</w:t>
            </w:r>
            <w:r w:rsidRPr="00ED293B">
              <w:rPr>
                <w:sz w:val="28"/>
                <w:szCs w:val="28"/>
                <w:lang w:val="uz-Cyrl-UZ"/>
              </w:rPr>
              <w:t xml:space="preserve"> </w:t>
            </w:r>
            <w:r w:rsidR="005A755B">
              <w:rPr>
                <w:sz w:val="28"/>
                <w:szCs w:val="28"/>
                <w:lang w:val="uz-Cyrl-UZ"/>
              </w:rPr>
              <w:t>ijtimoiy</w:t>
            </w:r>
            <w:r w:rsidRPr="00ED293B">
              <w:rPr>
                <w:sz w:val="28"/>
                <w:szCs w:val="28"/>
                <w:lang w:val="uz-Cyrl-UZ"/>
              </w:rPr>
              <w:t xml:space="preserve"> </w:t>
            </w:r>
            <w:r w:rsidR="005A755B">
              <w:rPr>
                <w:sz w:val="28"/>
                <w:szCs w:val="28"/>
                <w:lang w:val="uz-Cyrl-UZ"/>
              </w:rPr>
              <w:t>ta’minot</w:t>
            </w:r>
          </w:p>
        </w:tc>
      </w:tr>
      <w:tr w:rsidR="00A85944" w:rsidRPr="00ED293B" w:rsidTr="00730C78">
        <w:tc>
          <w:tcPr>
            <w:tcW w:w="2142" w:type="dxa"/>
          </w:tcPr>
          <w:p w:rsidR="00A85944" w:rsidRPr="00ED293B" w:rsidRDefault="00A85944" w:rsidP="00ED293B">
            <w:pPr>
              <w:spacing w:line="276" w:lineRule="auto"/>
              <w:rPr>
                <w:bCs/>
                <w:sz w:val="28"/>
                <w:szCs w:val="28"/>
                <w:lang w:val="uz-Cyrl-UZ" w:eastAsia="en-US"/>
              </w:rPr>
            </w:pPr>
          </w:p>
          <w:p w:rsidR="00A85944" w:rsidRPr="00ED293B" w:rsidRDefault="005A755B" w:rsidP="00ED293B">
            <w:pPr>
              <w:spacing w:line="276" w:lineRule="auto"/>
              <w:rPr>
                <w:bCs/>
                <w:sz w:val="28"/>
                <w:szCs w:val="28"/>
                <w:lang w:val="uz-Cyrl-UZ" w:eastAsia="en-US"/>
              </w:rPr>
            </w:pPr>
            <w:r>
              <w:rPr>
                <w:bCs/>
                <w:sz w:val="28"/>
                <w:szCs w:val="28"/>
                <w:lang w:val="uz-Cyrl-UZ" w:eastAsia="en-US"/>
              </w:rPr>
              <w:t>Ta’lim</w:t>
            </w:r>
            <w:r w:rsidR="00A85944" w:rsidRPr="00ED293B">
              <w:rPr>
                <w:bCs/>
                <w:sz w:val="28"/>
                <w:szCs w:val="28"/>
                <w:lang w:val="uz-Cyrl-UZ" w:eastAsia="en-US"/>
              </w:rPr>
              <w:t xml:space="preserve"> </w:t>
            </w:r>
            <w:r>
              <w:rPr>
                <w:bCs/>
                <w:sz w:val="28"/>
                <w:szCs w:val="28"/>
                <w:lang w:val="uz-Cyrl-UZ" w:eastAsia="en-US"/>
              </w:rPr>
              <w:t>sohasi</w:t>
            </w:r>
            <w:r w:rsidR="00A85944" w:rsidRPr="00ED293B">
              <w:rPr>
                <w:bCs/>
                <w:sz w:val="28"/>
                <w:szCs w:val="28"/>
                <w:lang w:val="uz-Cyrl-UZ" w:eastAsia="en-US"/>
              </w:rPr>
              <w:t xml:space="preserve">: </w:t>
            </w:r>
          </w:p>
        </w:tc>
        <w:tc>
          <w:tcPr>
            <w:tcW w:w="1399" w:type="dxa"/>
          </w:tcPr>
          <w:p w:rsidR="00A85944" w:rsidRPr="00ED293B" w:rsidRDefault="00A85944" w:rsidP="00ED293B">
            <w:pPr>
              <w:spacing w:line="276" w:lineRule="auto"/>
              <w:rPr>
                <w:sz w:val="28"/>
                <w:szCs w:val="28"/>
                <w:lang w:val="uz-Cyrl-UZ"/>
              </w:rPr>
            </w:pPr>
          </w:p>
          <w:p w:rsidR="00A85944" w:rsidRPr="00ED293B" w:rsidRDefault="00A85944" w:rsidP="00ED293B">
            <w:pPr>
              <w:spacing w:line="276" w:lineRule="auto"/>
              <w:rPr>
                <w:bCs/>
                <w:sz w:val="28"/>
                <w:szCs w:val="28"/>
                <w:lang w:val="uz-Cyrl-UZ" w:eastAsia="en-US"/>
              </w:rPr>
            </w:pPr>
            <w:r w:rsidRPr="00ED293B">
              <w:rPr>
                <w:sz w:val="28"/>
                <w:szCs w:val="28"/>
                <w:lang w:val="uz-Cyrl-UZ"/>
              </w:rPr>
              <w:t>910000</w:t>
            </w:r>
          </w:p>
        </w:tc>
        <w:tc>
          <w:tcPr>
            <w:tcW w:w="6348" w:type="dxa"/>
          </w:tcPr>
          <w:p w:rsidR="00A85944" w:rsidRPr="00ED293B" w:rsidRDefault="00A85944" w:rsidP="00ED293B">
            <w:pPr>
              <w:spacing w:line="276" w:lineRule="auto"/>
              <w:ind w:left="175" w:hanging="175"/>
              <w:rPr>
                <w:sz w:val="28"/>
                <w:szCs w:val="28"/>
                <w:lang w:val="uz-Cyrl-UZ"/>
              </w:rPr>
            </w:pPr>
          </w:p>
          <w:p w:rsidR="00A85944" w:rsidRPr="00ED293B" w:rsidRDefault="00A85944" w:rsidP="00ED293B">
            <w:pPr>
              <w:spacing w:line="276" w:lineRule="auto"/>
              <w:ind w:left="175" w:hanging="175"/>
              <w:rPr>
                <w:bCs/>
                <w:sz w:val="28"/>
                <w:szCs w:val="28"/>
                <w:lang w:val="uz-Cyrl-UZ" w:eastAsia="en-US"/>
              </w:rPr>
            </w:pPr>
            <w:r w:rsidRPr="00ED293B">
              <w:rPr>
                <w:sz w:val="28"/>
                <w:szCs w:val="28"/>
                <w:lang w:val="uz-Cyrl-UZ"/>
              </w:rPr>
              <w:t xml:space="preserve">– </w:t>
            </w:r>
            <w:r w:rsidR="005A755B">
              <w:rPr>
                <w:sz w:val="28"/>
                <w:szCs w:val="28"/>
                <w:lang w:val="uz-Cyrl-UZ"/>
              </w:rPr>
              <w:t>Sog‘liqni</w:t>
            </w:r>
            <w:r w:rsidRPr="00ED293B">
              <w:rPr>
                <w:sz w:val="28"/>
                <w:szCs w:val="28"/>
                <w:lang w:val="uz-Cyrl-UZ"/>
              </w:rPr>
              <w:t xml:space="preserve"> </w:t>
            </w:r>
            <w:r w:rsidR="005A755B">
              <w:rPr>
                <w:sz w:val="28"/>
                <w:szCs w:val="28"/>
                <w:lang w:val="uz-Cyrl-UZ"/>
              </w:rPr>
              <w:t>saqlash</w:t>
            </w:r>
          </w:p>
        </w:tc>
      </w:tr>
      <w:tr w:rsidR="00C60AE3" w:rsidRPr="00346044" w:rsidTr="00730C78">
        <w:tc>
          <w:tcPr>
            <w:tcW w:w="2142" w:type="dxa"/>
          </w:tcPr>
          <w:p w:rsidR="00C60AE3" w:rsidRPr="00B027E6" w:rsidRDefault="00C60AE3" w:rsidP="00C60AE3">
            <w:pPr>
              <w:rPr>
                <w:sz w:val="28"/>
                <w:szCs w:val="28"/>
              </w:rPr>
            </w:pPr>
          </w:p>
          <w:p w:rsidR="00C60AE3" w:rsidRPr="00B027E6" w:rsidRDefault="00C60AE3" w:rsidP="00C60AE3">
            <w:pPr>
              <w:rPr>
                <w:bCs/>
                <w:sz w:val="28"/>
                <w:szCs w:val="28"/>
                <w:lang w:val="uz-Cyrl-UZ" w:eastAsia="en-US"/>
              </w:rPr>
            </w:pPr>
            <w:proofErr w:type="spellStart"/>
            <w:r w:rsidRPr="00B027E6">
              <w:rPr>
                <w:sz w:val="28"/>
                <w:szCs w:val="28"/>
              </w:rPr>
              <w:t>Mutaxassislik</w:t>
            </w:r>
            <w:proofErr w:type="spellEnd"/>
            <w:r w:rsidRPr="00B027E6">
              <w:rPr>
                <w:sz w:val="28"/>
                <w:szCs w:val="28"/>
              </w:rPr>
              <w:t>:</w:t>
            </w:r>
          </w:p>
        </w:tc>
        <w:tc>
          <w:tcPr>
            <w:tcW w:w="1399" w:type="dxa"/>
          </w:tcPr>
          <w:p w:rsidR="00C60AE3" w:rsidRPr="00B027E6" w:rsidRDefault="00C60AE3" w:rsidP="00C60AE3">
            <w:pPr>
              <w:rPr>
                <w:sz w:val="28"/>
                <w:szCs w:val="28"/>
              </w:rPr>
            </w:pPr>
          </w:p>
          <w:p w:rsidR="00C60AE3" w:rsidRPr="00B027E6" w:rsidRDefault="00C60AE3" w:rsidP="00C60AE3">
            <w:pPr>
              <w:rPr>
                <w:bCs/>
                <w:sz w:val="28"/>
                <w:szCs w:val="28"/>
                <w:lang w:val="en-US" w:eastAsia="en-US"/>
              </w:rPr>
            </w:pPr>
            <w:r w:rsidRPr="00B027E6">
              <w:rPr>
                <w:sz w:val="28"/>
                <w:szCs w:val="28"/>
              </w:rPr>
              <w:t>70910</w:t>
            </w:r>
            <w:r w:rsidRPr="00B027E6">
              <w:rPr>
                <w:sz w:val="28"/>
                <w:szCs w:val="28"/>
                <w:lang w:val="en-US"/>
              </w:rPr>
              <w:t>401</w:t>
            </w:r>
          </w:p>
        </w:tc>
        <w:tc>
          <w:tcPr>
            <w:tcW w:w="6348" w:type="dxa"/>
          </w:tcPr>
          <w:p w:rsidR="00C60AE3" w:rsidRPr="00B027E6" w:rsidRDefault="00C60AE3" w:rsidP="00C60AE3">
            <w:pPr>
              <w:ind w:left="175" w:hanging="175"/>
              <w:rPr>
                <w:sz w:val="28"/>
                <w:szCs w:val="28"/>
                <w:lang w:val="uz-Cyrl-UZ"/>
              </w:rPr>
            </w:pPr>
          </w:p>
          <w:p w:rsidR="00C60AE3" w:rsidRPr="00B027E6" w:rsidRDefault="00C60AE3" w:rsidP="0033522D">
            <w:pPr>
              <w:ind w:left="175" w:hanging="175"/>
              <w:rPr>
                <w:bCs/>
                <w:sz w:val="28"/>
                <w:szCs w:val="28"/>
                <w:lang w:val="uz-Cyrl-UZ" w:eastAsia="en-US"/>
              </w:rPr>
            </w:pPr>
            <w:r w:rsidRPr="00B027E6">
              <w:rPr>
                <w:b/>
                <w:sz w:val="28"/>
                <w:szCs w:val="28"/>
                <w:lang w:val="uz-Cyrl-UZ"/>
              </w:rPr>
              <w:t xml:space="preserve">– </w:t>
            </w:r>
            <w:r w:rsidRPr="00B027E6">
              <w:rPr>
                <w:sz w:val="28"/>
                <w:szCs w:val="28"/>
                <w:lang w:val="en-US"/>
              </w:rPr>
              <w:t>Gigi</w:t>
            </w:r>
            <w:r w:rsidR="00ED24A5">
              <w:rPr>
                <w:sz w:val="28"/>
                <w:szCs w:val="28"/>
                <w:lang w:val="uz-Latn-UZ"/>
              </w:rPr>
              <w:t>y</w:t>
            </w:r>
            <w:proofErr w:type="spellStart"/>
            <w:r w:rsidRPr="00B027E6">
              <w:rPr>
                <w:sz w:val="28"/>
                <w:szCs w:val="28"/>
                <w:lang w:val="en-US"/>
              </w:rPr>
              <w:t>ena</w:t>
            </w:r>
            <w:proofErr w:type="spellEnd"/>
            <w:r w:rsidRPr="00B027E6">
              <w:rPr>
                <w:sz w:val="28"/>
                <w:szCs w:val="28"/>
                <w:lang w:val="uz-Cyrl-UZ"/>
              </w:rPr>
              <w:t xml:space="preserve"> (</w:t>
            </w:r>
            <w:r w:rsidR="0033522D" w:rsidRPr="0033522D">
              <w:rPr>
                <w:sz w:val="28"/>
                <w:szCs w:val="28"/>
                <w:lang w:val="uz-Cyrl-UZ"/>
              </w:rPr>
              <w:t>yo‘nalishlar bo‘yicha</w:t>
            </w:r>
            <w:r w:rsidRPr="00B027E6">
              <w:rPr>
                <w:sz w:val="28"/>
                <w:szCs w:val="28"/>
                <w:lang w:val="uz-Cyrl-UZ"/>
              </w:rPr>
              <w:t>)</w:t>
            </w:r>
          </w:p>
        </w:tc>
      </w:tr>
    </w:tbl>
    <w:p w:rsidR="00A85944" w:rsidRPr="00ED293B" w:rsidRDefault="00A85944" w:rsidP="00ED293B">
      <w:pPr>
        <w:spacing w:line="276" w:lineRule="auto"/>
        <w:jc w:val="center"/>
        <w:rPr>
          <w:b/>
          <w:bCs/>
          <w:sz w:val="28"/>
          <w:szCs w:val="28"/>
          <w:lang w:val="uz-Cyrl-UZ"/>
        </w:rPr>
      </w:pPr>
    </w:p>
    <w:p w:rsidR="00A85944" w:rsidRPr="00ED293B" w:rsidRDefault="00A85944" w:rsidP="00ED293B">
      <w:pPr>
        <w:spacing w:line="276" w:lineRule="auto"/>
        <w:jc w:val="center"/>
        <w:rPr>
          <w:b/>
          <w:bCs/>
          <w:sz w:val="28"/>
          <w:szCs w:val="28"/>
          <w:lang w:val="uz-Cyrl-UZ"/>
        </w:rPr>
      </w:pPr>
    </w:p>
    <w:p w:rsidR="00AB4E66" w:rsidRPr="00ED293B" w:rsidRDefault="00A85944" w:rsidP="00ED293B">
      <w:pPr>
        <w:spacing w:line="276" w:lineRule="auto"/>
        <w:jc w:val="center"/>
        <w:rPr>
          <w:sz w:val="28"/>
          <w:szCs w:val="28"/>
          <w:lang w:val="uz-Cyrl-UZ"/>
        </w:rPr>
      </w:pPr>
      <w:r w:rsidRPr="00ED293B">
        <w:rPr>
          <w:b/>
          <w:sz w:val="28"/>
          <w:szCs w:val="28"/>
          <w:lang w:val="uz-Cyrl-UZ" w:eastAsia="en-US"/>
        </w:rPr>
        <w:t xml:space="preserve"> </w:t>
      </w:r>
    </w:p>
    <w:p w:rsidR="00AB4E66" w:rsidRDefault="00AB4E66" w:rsidP="00ED293B">
      <w:pPr>
        <w:spacing w:line="276" w:lineRule="auto"/>
        <w:jc w:val="center"/>
        <w:rPr>
          <w:sz w:val="28"/>
          <w:szCs w:val="28"/>
          <w:lang w:val="uz-Cyrl-UZ"/>
        </w:rPr>
      </w:pPr>
    </w:p>
    <w:p w:rsidR="00AD22F6" w:rsidRDefault="00AD22F6" w:rsidP="00ED293B">
      <w:pPr>
        <w:spacing w:line="276" w:lineRule="auto"/>
        <w:jc w:val="center"/>
        <w:rPr>
          <w:sz w:val="28"/>
          <w:szCs w:val="28"/>
          <w:lang w:val="uz-Cyrl-UZ"/>
        </w:rPr>
      </w:pPr>
    </w:p>
    <w:p w:rsidR="00AD22F6" w:rsidRDefault="00AD22F6" w:rsidP="00ED293B">
      <w:pPr>
        <w:spacing w:line="276" w:lineRule="auto"/>
        <w:jc w:val="center"/>
        <w:rPr>
          <w:sz w:val="28"/>
          <w:szCs w:val="28"/>
          <w:lang w:val="uz-Cyrl-UZ"/>
        </w:rPr>
      </w:pPr>
    </w:p>
    <w:p w:rsidR="008D6B67" w:rsidRDefault="008D6B67" w:rsidP="00ED293B">
      <w:pPr>
        <w:spacing w:line="276" w:lineRule="auto"/>
        <w:jc w:val="center"/>
        <w:rPr>
          <w:sz w:val="28"/>
          <w:szCs w:val="28"/>
          <w:lang w:val="uz-Cyrl-UZ"/>
        </w:rPr>
      </w:pPr>
    </w:p>
    <w:p w:rsidR="008D6B67" w:rsidRPr="00346044" w:rsidRDefault="008D6B67" w:rsidP="00ED293B">
      <w:pPr>
        <w:spacing w:line="276" w:lineRule="auto"/>
        <w:jc w:val="center"/>
        <w:rPr>
          <w:b/>
          <w:sz w:val="28"/>
          <w:szCs w:val="28"/>
        </w:rPr>
      </w:pPr>
      <w:r w:rsidRPr="00060006">
        <w:rPr>
          <w:b/>
          <w:sz w:val="28"/>
          <w:szCs w:val="28"/>
          <w:lang w:val="en-US"/>
        </w:rPr>
        <w:t>Toshkent – 202</w:t>
      </w:r>
      <w:r w:rsidR="00346044">
        <w:rPr>
          <w:b/>
          <w:sz w:val="28"/>
          <w:szCs w:val="28"/>
        </w:rPr>
        <w:t>4</w:t>
      </w:r>
    </w:p>
    <w:p w:rsidR="0033522D" w:rsidRPr="00ED293B" w:rsidRDefault="0033522D" w:rsidP="00346044">
      <w:pPr>
        <w:spacing w:line="276" w:lineRule="auto"/>
        <w:jc w:val="both"/>
        <w:rPr>
          <w:rFonts w:eastAsia="Batang"/>
          <w:sz w:val="28"/>
          <w:szCs w:val="28"/>
          <w:lang w:val="uz-Cyrl-UZ" w:eastAsia="en-US"/>
        </w:rPr>
      </w:pPr>
    </w:p>
    <w:tbl>
      <w:tblPr>
        <w:tblW w:w="9639" w:type="dxa"/>
        <w:tblInd w:w="108" w:type="dxa"/>
        <w:tblLook w:val="04A0" w:firstRow="1" w:lastRow="0" w:firstColumn="1" w:lastColumn="0" w:noHBand="0" w:noVBand="1"/>
      </w:tblPr>
      <w:tblGrid>
        <w:gridCol w:w="668"/>
        <w:gridCol w:w="1662"/>
        <w:gridCol w:w="1638"/>
        <w:gridCol w:w="2531"/>
        <w:gridCol w:w="1767"/>
        <w:gridCol w:w="1927"/>
      </w:tblGrid>
      <w:tr w:rsidR="000F6F56" w:rsidRPr="00ED293B" w:rsidTr="002A7EA1">
        <w:tc>
          <w:tcPr>
            <w:tcW w:w="2486" w:type="dxa"/>
            <w:gridSpan w:val="2"/>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Fan</w:t>
            </w:r>
            <w:r w:rsidR="004954DE" w:rsidRPr="00ED293B">
              <w:rPr>
                <w:rFonts w:eastAsia="Batang"/>
                <w:b/>
                <w:sz w:val="28"/>
                <w:szCs w:val="28"/>
                <w:lang w:val="uz-Cyrl-UZ" w:eastAsia="en-US"/>
              </w:rPr>
              <w:t>/</w:t>
            </w:r>
            <w:r>
              <w:rPr>
                <w:rFonts w:eastAsia="Batang"/>
                <w:b/>
                <w:sz w:val="28"/>
                <w:szCs w:val="28"/>
                <w:lang w:val="uz-Cyrl-UZ" w:eastAsia="en-US"/>
              </w:rPr>
              <w:t>modul</w:t>
            </w:r>
            <w:r w:rsidR="004954DE" w:rsidRPr="00ED293B">
              <w:rPr>
                <w:rFonts w:eastAsia="Batang"/>
                <w:b/>
                <w:sz w:val="28"/>
                <w:szCs w:val="28"/>
                <w:lang w:val="uz-Cyrl-UZ" w:eastAsia="en-US"/>
              </w:rPr>
              <w:t xml:space="preserve"> </w:t>
            </w:r>
            <w:r>
              <w:rPr>
                <w:rFonts w:eastAsia="Batang"/>
                <w:b/>
                <w:sz w:val="28"/>
                <w:szCs w:val="28"/>
                <w:lang w:val="uz-Cyrl-UZ" w:eastAsia="en-US"/>
              </w:rPr>
              <w:t>kodi</w:t>
            </w:r>
          </w:p>
          <w:p w:rsidR="004954DE" w:rsidRPr="00ED293B" w:rsidRDefault="004954DE" w:rsidP="00ED293B">
            <w:pPr>
              <w:widowControl w:val="0"/>
              <w:snapToGrid w:val="0"/>
              <w:spacing w:line="276" w:lineRule="auto"/>
              <w:jc w:val="center"/>
              <w:rPr>
                <w:rFonts w:eastAsia="Batang"/>
                <w:sz w:val="28"/>
                <w:szCs w:val="28"/>
                <w:lang w:val="en-US" w:eastAsia="en-US"/>
              </w:rPr>
            </w:pPr>
          </w:p>
        </w:tc>
        <w:tc>
          <w:tcPr>
            <w:tcW w:w="1657" w:type="dxa"/>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O‘quv</w:t>
            </w:r>
            <w:r w:rsidR="004954DE" w:rsidRPr="00ED293B">
              <w:rPr>
                <w:rFonts w:eastAsia="Batang"/>
                <w:b/>
                <w:sz w:val="28"/>
                <w:szCs w:val="28"/>
                <w:lang w:val="uz-Cyrl-UZ" w:eastAsia="en-US"/>
              </w:rPr>
              <w:t xml:space="preserve"> </w:t>
            </w:r>
            <w:r>
              <w:rPr>
                <w:rFonts w:eastAsia="Batang"/>
                <w:b/>
                <w:sz w:val="28"/>
                <w:szCs w:val="28"/>
                <w:lang w:val="uz-Cyrl-UZ" w:eastAsia="en-US"/>
              </w:rPr>
              <w:t>yili</w:t>
            </w:r>
          </w:p>
          <w:p w:rsidR="004954DE" w:rsidRPr="00ED293B" w:rsidRDefault="004954DE" w:rsidP="00346044">
            <w:pPr>
              <w:widowControl w:val="0"/>
              <w:snapToGrid w:val="0"/>
              <w:spacing w:line="276" w:lineRule="auto"/>
              <w:jc w:val="center"/>
              <w:rPr>
                <w:rFonts w:eastAsia="Batang"/>
                <w:sz w:val="28"/>
                <w:szCs w:val="28"/>
                <w:lang w:val="uz-Cyrl-UZ" w:eastAsia="en-US"/>
              </w:rPr>
            </w:pPr>
            <w:r w:rsidRPr="00480E0E">
              <w:rPr>
                <w:rFonts w:eastAsia="Batang"/>
                <w:sz w:val="28"/>
                <w:szCs w:val="28"/>
                <w:lang w:val="uz-Cyrl-UZ" w:eastAsia="en-US"/>
              </w:rPr>
              <w:t>202</w:t>
            </w:r>
            <w:r w:rsidR="00346044">
              <w:rPr>
                <w:rFonts w:eastAsia="Batang"/>
                <w:sz w:val="28"/>
                <w:szCs w:val="28"/>
                <w:lang w:val="uz-Cyrl-UZ" w:eastAsia="en-US"/>
              </w:rPr>
              <w:t>4</w:t>
            </w:r>
            <w:r w:rsidRPr="00480E0E">
              <w:rPr>
                <w:rFonts w:eastAsia="Batang"/>
                <w:sz w:val="28"/>
                <w:szCs w:val="28"/>
                <w:lang w:val="uz-Cyrl-UZ" w:eastAsia="en-US"/>
              </w:rPr>
              <w:t>-202</w:t>
            </w:r>
            <w:r w:rsidR="00346044">
              <w:rPr>
                <w:rFonts w:eastAsia="Batang"/>
                <w:sz w:val="28"/>
                <w:szCs w:val="28"/>
                <w:lang w:val="uz-Cyrl-UZ" w:eastAsia="en-US"/>
              </w:rPr>
              <w:t>5</w:t>
            </w:r>
          </w:p>
        </w:tc>
        <w:tc>
          <w:tcPr>
            <w:tcW w:w="2100" w:type="dxa"/>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Semestr</w:t>
            </w:r>
          </w:p>
          <w:p w:rsidR="004954DE" w:rsidRPr="00ED293B" w:rsidRDefault="004954DE" w:rsidP="00C1307F">
            <w:pPr>
              <w:widowControl w:val="0"/>
              <w:snapToGrid w:val="0"/>
              <w:spacing w:line="276" w:lineRule="auto"/>
              <w:jc w:val="center"/>
              <w:rPr>
                <w:rFonts w:eastAsia="Batang"/>
                <w:sz w:val="28"/>
                <w:szCs w:val="28"/>
                <w:lang w:val="en-US" w:eastAsia="en-US"/>
              </w:rPr>
            </w:pPr>
            <w:r w:rsidRPr="00ED293B">
              <w:rPr>
                <w:rFonts w:eastAsia="Batang"/>
                <w:sz w:val="28"/>
                <w:szCs w:val="28"/>
                <w:lang w:val="uz-Cyrl-UZ" w:eastAsia="en-US"/>
              </w:rPr>
              <w:t>1</w:t>
            </w:r>
            <w:r w:rsidR="008A60F3">
              <w:rPr>
                <w:rFonts w:eastAsia="Batang"/>
                <w:sz w:val="28"/>
                <w:szCs w:val="28"/>
                <w:lang w:val="uz-Cyrl-UZ" w:eastAsia="en-US"/>
              </w:rPr>
              <w:t>-2</w:t>
            </w:r>
          </w:p>
        </w:tc>
        <w:tc>
          <w:tcPr>
            <w:tcW w:w="3396" w:type="dxa"/>
            <w:gridSpan w:val="2"/>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Kreditlar</w:t>
            </w:r>
          </w:p>
          <w:p w:rsidR="004954DE" w:rsidRPr="00480E0E" w:rsidRDefault="00C1307F" w:rsidP="0073776B">
            <w:pPr>
              <w:widowControl w:val="0"/>
              <w:snapToGrid w:val="0"/>
              <w:spacing w:line="276" w:lineRule="auto"/>
              <w:jc w:val="center"/>
              <w:rPr>
                <w:rFonts w:eastAsia="Batang"/>
                <w:sz w:val="28"/>
                <w:szCs w:val="28"/>
                <w:lang w:eastAsia="en-US"/>
              </w:rPr>
            </w:pPr>
            <w:r>
              <w:rPr>
                <w:rFonts w:eastAsia="Batang"/>
                <w:sz w:val="28"/>
                <w:szCs w:val="28"/>
                <w:lang w:eastAsia="en-US"/>
              </w:rPr>
              <w:t>12</w:t>
            </w:r>
          </w:p>
        </w:tc>
      </w:tr>
      <w:tr w:rsidR="000F6F56" w:rsidRPr="00ED293B" w:rsidTr="002A7EA1">
        <w:tc>
          <w:tcPr>
            <w:tcW w:w="2486" w:type="dxa"/>
            <w:gridSpan w:val="2"/>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Fan</w:t>
            </w:r>
            <w:r w:rsidR="004954DE" w:rsidRPr="00ED293B">
              <w:rPr>
                <w:rFonts w:eastAsia="Batang"/>
                <w:b/>
                <w:sz w:val="28"/>
                <w:szCs w:val="28"/>
                <w:lang w:val="uz-Cyrl-UZ" w:eastAsia="en-US"/>
              </w:rPr>
              <w:t>/</w:t>
            </w:r>
            <w:r>
              <w:rPr>
                <w:rFonts w:eastAsia="Batang"/>
                <w:b/>
                <w:sz w:val="28"/>
                <w:szCs w:val="28"/>
                <w:lang w:val="uz-Cyrl-UZ" w:eastAsia="en-US"/>
              </w:rPr>
              <w:t>modul</w:t>
            </w:r>
            <w:r w:rsidR="004954DE" w:rsidRPr="00ED293B">
              <w:rPr>
                <w:rFonts w:eastAsia="Batang"/>
                <w:b/>
                <w:sz w:val="28"/>
                <w:szCs w:val="28"/>
                <w:lang w:val="uz-Cyrl-UZ" w:eastAsia="en-US"/>
              </w:rPr>
              <w:t xml:space="preserve"> </w:t>
            </w:r>
            <w:r>
              <w:rPr>
                <w:rFonts w:eastAsia="Batang"/>
                <w:b/>
                <w:sz w:val="28"/>
                <w:szCs w:val="28"/>
                <w:lang w:val="uz-Cyrl-UZ" w:eastAsia="en-US"/>
              </w:rPr>
              <w:t>turi</w:t>
            </w:r>
          </w:p>
          <w:p w:rsidR="004954DE" w:rsidRPr="00ED293B" w:rsidRDefault="005A755B" w:rsidP="00ED293B">
            <w:pPr>
              <w:widowControl w:val="0"/>
              <w:snapToGrid w:val="0"/>
              <w:spacing w:line="276" w:lineRule="auto"/>
              <w:jc w:val="center"/>
              <w:rPr>
                <w:rFonts w:eastAsia="Batang"/>
                <w:sz w:val="28"/>
                <w:szCs w:val="28"/>
                <w:lang w:val="uz-Cyrl-UZ" w:eastAsia="en-US"/>
              </w:rPr>
            </w:pPr>
            <w:r>
              <w:rPr>
                <w:rFonts w:eastAsia="Batang"/>
                <w:sz w:val="28"/>
                <w:szCs w:val="28"/>
                <w:lang w:val="uz-Cyrl-UZ" w:eastAsia="en-US"/>
              </w:rPr>
              <w:t>Majburiy</w:t>
            </w:r>
          </w:p>
        </w:tc>
        <w:tc>
          <w:tcPr>
            <w:tcW w:w="3757" w:type="dxa"/>
            <w:gridSpan w:val="2"/>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Ta’lim</w:t>
            </w:r>
            <w:r w:rsidR="004954DE" w:rsidRPr="00ED293B">
              <w:rPr>
                <w:rFonts w:eastAsia="Batang"/>
                <w:b/>
                <w:sz w:val="28"/>
                <w:szCs w:val="28"/>
                <w:lang w:val="uz-Cyrl-UZ" w:eastAsia="en-US"/>
              </w:rPr>
              <w:t xml:space="preserve"> </w:t>
            </w:r>
            <w:r>
              <w:rPr>
                <w:rFonts w:eastAsia="Batang"/>
                <w:b/>
                <w:sz w:val="28"/>
                <w:szCs w:val="28"/>
                <w:lang w:val="uz-Cyrl-UZ" w:eastAsia="en-US"/>
              </w:rPr>
              <w:t>tili</w:t>
            </w:r>
          </w:p>
          <w:p w:rsidR="004954DE" w:rsidRPr="00ED293B" w:rsidRDefault="005A755B" w:rsidP="00ED293B">
            <w:pPr>
              <w:widowControl w:val="0"/>
              <w:snapToGrid w:val="0"/>
              <w:spacing w:line="276" w:lineRule="auto"/>
              <w:jc w:val="center"/>
              <w:rPr>
                <w:rFonts w:eastAsia="Batang"/>
                <w:sz w:val="28"/>
                <w:szCs w:val="28"/>
                <w:lang w:val="uz-Cyrl-UZ" w:eastAsia="en-US"/>
              </w:rPr>
            </w:pPr>
            <w:r>
              <w:rPr>
                <w:rFonts w:eastAsia="Batang"/>
                <w:sz w:val="28"/>
                <w:szCs w:val="28"/>
                <w:lang w:val="uz-Cyrl-UZ" w:eastAsia="en-US"/>
              </w:rPr>
              <w:t>O‘zbek</w:t>
            </w:r>
            <w:r w:rsidR="004954DE" w:rsidRPr="00ED293B">
              <w:rPr>
                <w:rFonts w:eastAsia="Batang"/>
                <w:sz w:val="28"/>
                <w:szCs w:val="28"/>
                <w:lang w:val="uz-Cyrl-UZ" w:eastAsia="en-US"/>
              </w:rPr>
              <w:t>/</w:t>
            </w:r>
            <w:r>
              <w:rPr>
                <w:rFonts w:eastAsia="Batang"/>
                <w:sz w:val="28"/>
                <w:szCs w:val="28"/>
                <w:lang w:val="uz-Cyrl-UZ" w:eastAsia="en-US"/>
              </w:rPr>
              <w:t>rus</w:t>
            </w:r>
          </w:p>
        </w:tc>
        <w:tc>
          <w:tcPr>
            <w:tcW w:w="3396" w:type="dxa"/>
            <w:gridSpan w:val="2"/>
            <w:tcBorders>
              <w:top w:val="single" w:sz="4" w:space="0" w:color="auto"/>
              <w:left w:val="single" w:sz="4" w:space="0" w:color="auto"/>
              <w:bottom w:val="single" w:sz="4" w:space="0" w:color="auto"/>
              <w:right w:val="single" w:sz="4" w:space="0" w:color="auto"/>
            </w:tcBorders>
          </w:tcPr>
          <w:p w:rsidR="004954DE"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Haftadagi</w:t>
            </w:r>
            <w:r w:rsidR="004954DE" w:rsidRPr="00ED293B">
              <w:rPr>
                <w:rFonts w:eastAsia="Batang"/>
                <w:b/>
                <w:sz w:val="28"/>
                <w:szCs w:val="28"/>
                <w:lang w:val="uz-Cyrl-UZ" w:eastAsia="en-US"/>
              </w:rPr>
              <w:t xml:space="preserve"> </w:t>
            </w:r>
            <w:r>
              <w:rPr>
                <w:rFonts w:eastAsia="Batang"/>
                <w:b/>
                <w:sz w:val="28"/>
                <w:szCs w:val="28"/>
                <w:lang w:val="uz-Cyrl-UZ" w:eastAsia="en-US"/>
              </w:rPr>
              <w:t>dars</w:t>
            </w:r>
            <w:r w:rsidR="004954DE" w:rsidRPr="00ED293B">
              <w:rPr>
                <w:rFonts w:eastAsia="Batang"/>
                <w:b/>
                <w:sz w:val="28"/>
                <w:szCs w:val="28"/>
                <w:lang w:val="uz-Cyrl-UZ" w:eastAsia="en-US"/>
              </w:rPr>
              <w:t xml:space="preserve"> </w:t>
            </w:r>
            <w:r>
              <w:rPr>
                <w:rFonts w:eastAsia="Batang"/>
                <w:b/>
                <w:sz w:val="28"/>
                <w:szCs w:val="28"/>
                <w:lang w:val="uz-Cyrl-UZ" w:eastAsia="en-US"/>
              </w:rPr>
              <w:t>soatlari</w:t>
            </w:r>
          </w:p>
          <w:p w:rsidR="004954DE" w:rsidRPr="00480E0E" w:rsidRDefault="00C1307F" w:rsidP="0033522D">
            <w:pPr>
              <w:widowControl w:val="0"/>
              <w:snapToGrid w:val="0"/>
              <w:spacing w:line="276" w:lineRule="auto"/>
              <w:jc w:val="center"/>
              <w:rPr>
                <w:rFonts w:eastAsia="Batang"/>
                <w:sz w:val="28"/>
                <w:szCs w:val="28"/>
                <w:lang w:val="uz-Cyrl-UZ" w:eastAsia="en-US"/>
              </w:rPr>
            </w:pPr>
            <w:r>
              <w:rPr>
                <w:rFonts w:eastAsia="Batang"/>
                <w:sz w:val="28"/>
                <w:szCs w:val="28"/>
                <w:lang w:val="uz-Cyrl-UZ" w:eastAsia="en-US"/>
              </w:rPr>
              <w:t>8+</w:t>
            </w:r>
            <w:r w:rsidR="0033522D">
              <w:rPr>
                <w:rFonts w:eastAsia="Batang"/>
                <w:sz w:val="28"/>
                <w:szCs w:val="28"/>
                <w:lang w:val="uz-Cyrl-UZ" w:eastAsia="en-US"/>
              </w:rPr>
              <w:t>4</w:t>
            </w:r>
          </w:p>
        </w:tc>
      </w:tr>
      <w:tr w:rsidR="000F6F56" w:rsidRPr="00ED293B" w:rsidTr="002A7EA1">
        <w:tc>
          <w:tcPr>
            <w:tcW w:w="668" w:type="dxa"/>
            <w:vMerge w:val="restart"/>
            <w:tcBorders>
              <w:top w:val="single" w:sz="4" w:space="0" w:color="auto"/>
              <w:left w:val="single" w:sz="4" w:space="0" w:color="auto"/>
              <w:bottom w:val="single" w:sz="4" w:space="0" w:color="auto"/>
              <w:right w:val="single" w:sz="4" w:space="0" w:color="auto"/>
            </w:tcBorders>
          </w:tcPr>
          <w:p w:rsidR="009D4D15" w:rsidRPr="00ED293B" w:rsidRDefault="009D4D1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1.</w:t>
            </w:r>
          </w:p>
        </w:tc>
        <w:tc>
          <w:tcPr>
            <w:tcW w:w="3475" w:type="dxa"/>
            <w:gridSpan w:val="2"/>
            <w:tcBorders>
              <w:top w:val="single" w:sz="4" w:space="0" w:color="auto"/>
              <w:left w:val="single" w:sz="4" w:space="0" w:color="auto"/>
              <w:bottom w:val="single" w:sz="4" w:space="0" w:color="auto"/>
              <w:right w:val="single" w:sz="4" w:space="0" w:color="auto"/>
            </w:tcBorders>
          </w:tcPr>
          <w:p w:rsidR="009D4D15"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Fanning</w:t>
            </w:r>
            <w:r w:rsidR="009D4D15" w:rsidRPr="00ED293B">
              <w:rPr>
                <w:rFonts w:eastAsia="Batang"/>
                <w:b/>
                <w:sz w:val="28"/>
                <w:szCs w:val="28"/>
                <w:lang w:val="uz-Cyrl-UZ" w:eastAsia="en-US"/>
              </w:rPr>
              <w:t xml:space="preserve"> </w:t>
            </w:r>
            <w:r>
              <w:rPr>
                <w:rFonts w:eastAsia="Batang"/>
                <w:b/>
                <w:sz w:val="28"/>
                <w:szCs w:val="28"/>
                <w:lang w:val="uz-Cyrl-UZ" w:eastAsia="en-US"/>
              </w:rPr>
              <w:t>nomi</w:t>
            </w:r>
          </w:p>
        </w:tc>
        <w:tc>
          <w:tcPr>
            <w:tcW w:w="2100" w:type="dxa"/>
            <w:tcBorders>
              <w:top w:val="single" w:sz="4" w:space="0" w:color="auto"/>
              <w:left w:val="single" w:sz="4" w:space="0" w:color="auto"/>
              <w:bottom w:val="single" w:sz="4" w:space="0" w:color="auto"/>
              <w:right w:val="single" w:sz="4" w:space="0" w:color="auto"/>
            </w:tcBorders>
          </w:tcPr>
          <w:p w:rsidR="009D4D15"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Auditoriya</w:t>
            </w:r>
            <w:r w:rsidR="009D4D15" w:rsidRPr="00ED293B">
              <w:rPr>
                <w:rFonts w:eastAsia="Batang"/>
                <w:b/>
                <w:sz w:val="28"/>
                <w:szCs w:val="28"/>
                <w:lang w:val="uz-Cyrl-UZ" w:eastAsia="en-US"/>
              </w:rPr>
              <w:t xml:space="preserve"> </w:t>
            </w:r>
            <w:r>
              <w:rPr>
                <w:rFonts w:eastAsia="Batang"/>
                <w:b/>
                <w:sz w:val="28"/>
                <w:szCs w:val="28"/>
                <w:lang w:val="uz-Cyrl-UZ" w:eastAsia="en-US"/>
              </w:rPr>
              <w:t>mashg‘ulotlari</w:t>
            </w:r>
          </w:p>
          <w:p w:rsidR="009D4D15" w:rsidRPr="00ED293B" w:rsidRDefault="009D4D1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w:t>
            </w:r>
            <w:r w:rsidR="005A755B">
              <w:rPr>
                <w:rFonts w:eastAsia="Batang"/>
                <w:b/>
                <w:sz w:val="28"/>
                <w:szCs w:val="28"/>
                <w:lang w:val="uz-Cyrl-UZ" w:eastAsia="en-US"/>
              </w:rPr>
              <w:t>soat</w:t>
            </w:r>
            <w:r w:rsidRPr="00ED293B">
              <w:rPr>
                <w:rFonts w:eastAsia="Batang"/>
                <w:b/>
                <w:sz w:val="28"/>
                <w:szCs w:val="28"/>
                <w:lang w:val="uz-Cyrl-UZ" w:eastAsia="en-US"/>
              </w:rPr>
              <w:t>)</w:t>
            </w:r>
          </w:p>
        </w:tc>
        <w:tc>
          <w:tcPr>
            <w:tcW w:w="1553" w:type="dxa"/>
            <w:tcBorders>
              <w:top w:val="single" w:sz="4" w:space="0" w:color="auto"/>
              <w:left w:val="single" w:sz="4" w:space="0" w:color="auto"/>
              <w:bottom w:val="single" w:sz="4" w:space="0" w:color="auto"/>
              <w:right w:val="single" w:sz="4" w:space="0" w:color="auto"/>
            </w:tcBorders>
          </w:tcPr>
          <w:p w:rsidR="009D4D15"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Mustaqil</w:t>
            </w:r>
            <w:r w:rsidR="009D4D15" w:rsidRPr="00ED293B">
              <w:rPr>
                <w:rFonts w:eastAsia="Batang"/>
                <w:b/>
                <w:sz w:val="28"/>
                <w:szCs w:val="28"/>
                <w:lang w:val="uz-Cyrl-UZ" w:eastAsia="en-US"/>
              </w:rPr>
              <w:t xml:space="preserve"> </w:t>
            </w:r>
            <w:r>
              <w:rPr>
                <w:rFonts w:eastAsia="Batang"/>
                <w:b/>
                <w:sz w:val="28"/>
                <w:szCs w:val="28"/>
                <w:lang w:val="uz-Cyrl-UZ" w:eastAsia="en-US"/>
              </w:rPr>
              <w:t>ta’lim</w:t>
            </w:r>
          </w:p>
          <w:p w:rsidR="009D4D15" w:rsidRPr="00ED293B" w:rsidRDefault="009D4D1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w:t>
            </w:r>
            <w:r w:rsidR="005A755B">
              <w:rPr>
                <w:rFonts w:eastAsia="Batang"/>
                <w:b/>
                <w:sz w:val="28"/>
                <w:szCs w:val="28"/>
                <w:lang w:val="uz-Cyrl-UZ" w:eastAsia="en-US"/>
              </w:rPr>
              <w:t>soat</w:t>
            </w:r>
            <w:r w:rsidRPr="00ED293B">
              <w:rPr>
                <w:rFonts w:eastAsia="Batang"/>
                <w:b/>
                <w:sz w:val="28"/>
                <w:szCs w:val="28"/>
                <w:lang w:val="uz-Cyrl-UZ" w:eastAsia="en-US"/>
              </w:rPr>
              <w:t>)</w:t>
            </w:r>
          </w:p>
        </w:tc>
        <w:tc>
          <w:tcPr>
            <w:tcW w:w="1843" w:type="dxa"/>
            <w:tcBorders>
              <w:top w:val="single" w:sz="4" w:space="0" w:color="auto"/>
              <w:left w:val="single" w:sz="4" w:space="0" w:color="auto"/>
              <w:bottom w:val="single" w:sz="4" w:space="0" w:color="auto"/>
              <w:right w:val="single" w:sz="4" w:space="0" w:color="auto"/>
            </w:tcBorders>
          </w:tcPr>
          <w:p w:rsidR="009D4D15" w:rsidRPr="00ED293B" w:rsidRDefault="005A755B" w:rsidP="00ED293B">
            <w:pPr>
              <w:widowControl w:val="0"/>
              <w:snapToGrid w:val="0"/>
              <w:spacing w:line="276" w:lineRule="auto"/>
              <w:jc w:val="center"/>
              <w:rPr>
                <w:rFonts w:eastAsia="Batang"/>
                <w:b/>
                <w:sz w:val="28"/>
                <w:szCs w:val="28"/>
                <w:lang w:val="uz-Cyrl-UZ" w:eastAsia="en-US"/>
              </w:rPr>
            </w:pPr>
            <w:r>
              <w:rPr>
                <w:rFonts w:eastAsia="Batang"/>
                <w:b/>
                <w:sz w:val="28"/>
                <w:szCs w:val="28"/>
                <w:lang w:val="uz-Cyrl-UZ" w:eastAsia="en-US"/>
              </w:rPr>
              <w:t>Jami</w:t>
            </w:r>
            <w:r w:rsidR="009D4D15" w:rsidRPr="00ED293B">
              <w:rPr>
                <w:rFonts w:eastAsia="Batang"/>
                <w:b/>
                <w:sz w:val="28"/>
                <w:szCs w:val="28"/>
                <w:lang w:val="uz-Cyrl-UZ" w:eastAsia="en-US"/>
              </w:rPr>
              <w:t xml:space="preserve"> </w:t>
            </w:r>
            <w:r>
              <w:rPr>
                <w:rFonts w:eastAsia="Batang"/>
                <w:b/>
                <w:sz w:val="28"/>
                <w:szCs w:val="28"/>
                <w:lang w:val="uz-Cyrl-UZ" w:eastAsia="en-US"/>
              </w:rPr>
              <w:t>yuklama</w:t>
            </w:r>
          </w:p>
          <w:p w:rsidR="009D4D15" w:rsidRPr="00ED293B" w:rsidRDefault="009D4D1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w:t>
            </w:r>
            <w:r w:rsidR="005A755B">
              <w:rPr>
                <w:rFonts w:eastAsia="Batang"/>
                <w:b/>
                <w:sz w:val="28"/>
                <w:szCs w:val="28"/>
                <w:lang w:val="uz-Cyrl-UZ" w:eastAsia="en-US"/>
              </w:rPr>
              <w:t>soat</w:t>
            </w:r>
            <w:r w:rsidRPr="00ED293B">
              <w:rPr>
                <w:rFonts w:eastAsia="Batang"/>
                <w:b/>
                <w:sz w:val="28"/>
                <w:szCs w:val="28"/>
                <w:lang w:val="uz-Cyrl-UZ" w:eastAsia="en-US"/>
              </w:rPr>
              <w:t>)</w:t>
            </w:r>
          </w:p>
        </w:tc>
      </w:tr>
      <w:tr w:rsidR="00774D94" w:rsidRPr="00ED293B" w:rsidTr="000D71BD">
        <w:tc>
          <w:tcPr>
            <w:tcW w:w="668" w:type="dxa"/>
            <w:vMerge/>
            <w:tcBorders>
              <w:top w:val="single" w:sz="4" w:space="0" w:color="auto"/>
              <w:left w:val="single" w:sz="4" w:space="0" w:color="auto"/>
              <w:right w:val="single" w:sz="4" w:space="0" w:color="auto"/>
            </w:tcBorders>
          </w:tcPr>
          <w:p w:rsidR="00774D94" w:rsidRPr="00ED293B" w:rsidRDefault="00774D94" w:rsidP="00774D94">
            <w:pPr>
              <w:widowControl w:val="0"/>
              <w:snapToGrid w:val="0"/>
              <w:spacing w:line="276" w:lineRule="auto"/>
              <w:jc w:val="center"/>
              <w:rPr>
                <w:rFonts w:eastAsia="Batang"/>
                <w:b/>
                <w:sz w:val="28"/>
                <w:szCs w:val="28"/>
                <w:lang w:val="uz-Cyrl-UZ" w:eastAsia="en-US"/>
              </w:rPr>
            </w:pPr>
          </w:p>
        </w:tc>
        <w:tc>
          <w:tcPr>
            <w:tcW w:w="3475" w:type="dxa"/>
            <w:gridSpan w:val="2"/>
            <w:tcBorders>
              <w:top w:val="single" w:sz="4" w:space="0" w:color="auto"/>
              <w:left w:val="single" w:sz="4" w:space="0" w:color="auto"/>
              <w:right w:val="single" w:sz="4" w:space="0" w:color="auto"/>
            </w:tcBorders>
          </w:tcPr>
          <w:p w:rsidR="00774D94" w:rsidRPr="00ED293B" w:rsidRDefault="00774D94" w:rsidP="00774D94">
            <w:pPr>
              <w:widowControl w:val="0"/>
              <w:snapToGrid w:val="0"/>
              <w:spacing w:line="276" w:lineRule="auto"/>
              <w:jc w:val="center"/>
              <w:rPr>
                <w:rFonts w:eastAsia="Batang"/>
                <w:b/>
                <w:sz w:val="28"/>
                <w:szCs w:val="28"/>
                <w:lang w:val="uz-Cyrl-UZ" w:eastAsia="en-US"/>
              </w:rPr>
            </w:pPr>
            <w:r>
              <w:rPr>
                <w:b/>
                <w:sz w:val="28"/>
                <w:szCs w:val="28"/>
                <w:lang w:val="uz-Cyrl-UZ"/>
              </w:rPr>
              <w:t xml:space="preserve"> </w:t>
            </w:r>
            <w:r w:rsidR="0033522D">
              <w:rPr>
                <w:b/>
                <w:sz w:val="28"/>
                <w:szCs w:val="28"/>
                <w:lang w:val="uz-Cyrl-UZ"/>
              </w:rPr>
              <w:t>G</w:t>
            </w:r>
            <w:r>
              <w:rPr>
                <w:b/>
                <w:sz w:val="28"/>
                <w:szCs w:val="28"/>
                <w:lang w:val="uz-Cyrl-UZ"/>
              </w:rPr>
              <w:t>igi</w:t>
            </w:r>
            <w:r>
              <w:rPr>
                <w:b/>
                <w:sz w:val="28"/>
                <w:szCs w:val="28"/>
                <w:lang w:val="uz-Latn-UZ"/>
              </w:rPr>
              <w:t>y</w:t>
            </w:r>
            <w:r>
              <w:rPr>
                <w:b/>
                <w:sz w:val="28"/>
                <w:szCs w:val="28"/>
                <w:lang w:val="uz-Cyrl-UZ"/>
              </w:rPr>
              <w:t>enaning umumiy asoslari</w:t>
            </w:r>
          </w:p>
        </w:tc>
        <w:tc>
          <w:tcPr>
            <w:tcW w:w="2100" w:type="dxa"/>
            <w:tcBorders>
              <w:top w:val="single" w:sz="4" w:space="0" w:color="auto"/>
              <w:left w:val="single" w:sz="4" w:space="0" w:color="auto"/>
              <w:right w:val="single" w:sz="4" w:space="0" w:color="auto"/>
            </w:tcBorders>
            <w:shd w:val="clear" w:color="auto" w:fill="FFFFFF" w:themeFill="background1"/>
          </w:tcPr>
          <w:p w:rsidR="00774D94" w:rsidRPr="0033522D" w:rsidRDefault="0033522D" w:rsidP="00774D94">
            <w:pPr>
              <w:jc w:val="center"/>
              <w:rPr>
                <w:b/>
                <w:lang w:val="uz-Cyrl-UZ"/>
              </w:rPr>
            </w:pPr>
            <w:r>
              <w:rPr>
                <w:b/>
                <w:lang w:val="uz-Cyrl-UZ"/>
              </w:rPr>
              <w:t>180</w:t>
            </w:r>
          </w:p>
        </w:tc>
        <w:tc>
          <w:tcPr>
            <w:tcW w:w="1553" w:type="dxa"/>
            <w:tcBorders>
              <w:top w:val="single" w:sz="4" w:space="0" w:color="auto"/>
              <w:left w:val="single" w:sz="4" w:space="0" w:color="auto"/>
              <w:right w:val="single" w:sz="4" w:space="0" w:color="auto"/>
            </w:tcBorders>
            <w:shd w:val="clear" w:color="auto" w:fill="FFFFFF" w:themeFill="background1"/>
          </w:tcPr>
          <w:p w:rsidR="00774D94" w:rsidRPr="0033522D" w:rsidRDefault="0033522D" w:rsidP="00774D94">
            <w:pPr>
              <w:jc w:val="center"/>
              <w:rPr>
                <w:b/>
                <w:lang w:val="uz-Cyrl-UZ"/>
              </w:rPr>
            </w:pPr>
            <w:r>
              <w:rPr>
                <w:b/>
                <w:lang w:val="uz-Cyrl-UZ"/>
              </w:rPr>
              <w:t>180</w:t>
            </w:r>
          </w:p>
        </w:tc>
        <w:tc>
          <w:tcPr>
            <w:tcW w:w="1843" w:type="dxa"/>
            <w:tcBorders>
              <w:top w:val="single" w:sz="4" w:space="0" w:color="auto"/>
              <w:left w:val="single" w:sz="4" w:space="0" w:color="auto"/>
              <w:right w:val="single" w:sz="4" w:space="0" w:color="auto"/>
            </w:tcBorders>
            <w:shd w:val="clear" w:color="auto" w:fill="FFFFFF" w:themeFill="background1"/>
          </w:tcPr>
          <w:p w:rsidR="00774D94" w:rsidRPr="0033522D" w:rsidRDefault="0033522D" w:rsidP="00774D94">
            <w:pPr>
              <w:jc w:val="center"/>
              <w:rPr>
                <w:b/>
                <w:lang w:val="uz-Cyrl-UZ"/>
              </w:rPr>
            </w:pPr>
            <w:r>
              <w:rPr>
                <w:b/>
                <w:lang w:val="uz-Cyrl-UZ"/>
              </w:rPr>
              <w:t>360</w:t>
            </w:r>
          </w:p>
        </w:tc>
      </w:tr>
      <w:tr w:rsidR="004954DE" w:rsidRPr="00346044" w:rsidTr="000D71BD">
        <w:tc>
          <w:tcPr>
            <w:tcW w:w="668" w:type="dxa"/>
          </w:tcPr>
          <w:p w:rsidR="004954DE" w:rsidRPr="00ED293B" w:rsidRDefault="009D4D1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2.</w:t>
            </w:r>
          </w:p>
        </w:tc>
        <w:tc>
          <w:tcPr>
            <w:tcW w:w="8971" w:type="dxa"/>
            <w:gridSpan w:val="5"/>
          </w:tcPr>
          <w:p w:rsidR="009D4D15" w:rsidRPr="000F6F56" w:rsidRDefault="009D4D15" w:rsidP="00A827C0">
            <w:pPr>
              <w:widowControl w:val="0"/>
              <w:snapToGrid w:val="0"/>
              <w:spacing w:line="276" w:lineRule="auto"/>
              <w:jc w:val="both"/>
              <w:rPr>
                <w:rFonts w:eastAsia="Batang"/>
                <w:b/>
                <w:sz w:val="28"/>
                <w:szCs w:val="28"/>
                <w:lang w:val="uz-Cyrl-UZ" w:eastAsia="en-US"/>
              </w:rPr>
            </w:pPr>
            <w:r w:rsidRPr="00ED293B">
              <w:rPr>
                <w:rFonts w:eastAsia="Batang"/>
                <w:b/>
                <w:sz w:val="28"/>
                <w:szCs w:val="28"/>
                <w:lang w:val="uz-Cyrl-UZ" w:eastAsia="en-US"/>
              </w:rPr>
              <w:t xml:space="preserve">I. </w:t>
            </w:r>
            <w:r w:rsidR="005A755B">
              <w:rPr>
                <w:rFonts w:eastAsia="Batang"/>
                <w:b/>
                <w:sz w:val="28"/>
                <w:szCs w:val="28"/>
                <w:lang w:val="uz-Cyrl-UZ" w:eastAsia="en-US"/>
              </w:rPr>
              <w:t>Modulning</w:t>
            </w:r>
            <w:r w:rsidR="007D00F6" w:rsidRPr="00ED293B">
              <w:rPr>
                <w:rFonts w:eastAsia="Batang"/>
                <w:b/>
                <w:sz w:val="28"/>
                <w:szCs w:val="28"/>
                <w:lang w:val="uz-Cyrl-UZ" w:eastAsia="en-US"/>
              </w:rPr>
              <w:t xml:space="preserve"> </w:t>
            </w:r>
            <w:r w:rsidR="005A755B">
              <w:rPr>
                <w:rFonts w:eastAsia="Batang"/>
                <w:b/>
                <w:sz w:val="28"/>
                <w:szCs w:val="28"/>
                <w:lang w:val="uz-Cyrl-UZ" w:eastAsia="en-US"/>
              </w:rPr>
              <w:t>mazmuni</w:t>
            </w:r>
          </w:p>
          <w:p w:rsidR="00972C7F" w:rsidRDefault="005A755B" w:rsidP="00A827C0">
            <w:pPr>
              <w:widowControl w:val="0"/>
              <w:snapToGrid w:val="0"/>
              <w:spacing w:line="276" w:lineRule="auto"/>
              <w:jc w:val="both"/>
              <w:rPr>
                <w:sz w:val="28"/>
                <w:szCs w:val="28"/>
                <w:lang w:val="uz-Cyrl-UZ"/>
              </w:rPr>
            </w:pPr>
            <w:r>
              <w:rPr>
                <w:sz w:val="28"/>
                <w:szCs w:val="28"/>
                <w:lang w:val="uz-Cyrl-UZ"/>
              </w:rPr>
              <w:t>Modulni</w:t>
            </w:r>
            <w:r w:rsidR="009D4D15" w:rsidRPr="00ED293B">
              <w:rPr>
                <w:sz w:val="28"/>
                <w:szCs w:val="28"/>
                <w:lang w:val="uz-Cyrl-UZ"/>
              </w:rPr>
              <w:t xml:space="preserve"> </w:t>
            </w:r>
            <w:r>
              <w:rPr>
                <w:sz w:val="28"/>
                <w:szCs w:val="28"/>
                <w:lang w:val="uz-Cyrl-UZ"/>
              </w:rPr>
              <w:t>o‘qitishdan</w:t>
            </w:r>
            <w:r w:rsidR="009D4D15" w:rsidRPr="00ED293B">
              <w:rPr>
                <w:sz w:val="28"/>
                <w:szCs w:val="28"/>
                <w:lang w:val="uz-Cyrl-UZ"/>
              </w:rPr>
              <w:t xml:space="preserve"> </w:t>
            </w:r>
            <w:r>
              <w:rPr>
                <w:sz w:val="28"/>
                <w:szCs w:val="28"/>
                <w:lang w:val="uz-Cyrl-UZ"/>
              </w:rPr>
              <w:t>maqsad</w:t>
            </w:r>
            <w:r w:rsidR="009D4D15" w:rsidRPr="00ED293B">
              <w:rPr>
                <w:sz w:val="28"/>
                <w:szCs w:val="28"/>
                <w:lang w:val="uz-Cyrl-UZ"/>
              </w:rPr>
              <w:t xml:space="preserve"> – </w:t>
            </w:r>
            <w:r w:rsidR="00972C7F" w:rsidRPr="00972C7F">
              <w:rPr>
                <w:sz w:val="28"/>
                <w:szCs w:val="28"/>
                <w:lang w:val="uz-Cyrl-UZ"/>
              </w:rPr>
              <w:t>magistratura talabalariga  soxaga oid gigienik meerlashtirish va reglamentlashtirish,  nazorat ostidagi ob’ektlari (xizmat ko‘rsatish shaklidan qat’iy nazar) da davlat sanitariya nazoratlarini mustaqil  olib borish qobiliyatiga, sog‘lomlashtirish, sanitariya-gigienik va profilaktik chora-tadbirlar kompleksini tatbiq qilishda ilmiy yondashuv qobiliyatiga, aholi o‘rtasida turli hastaliklarni keltirib chiqaruvchi tahdid omillarini o‘z vaqtida aniqlash va bartaraf etishda amaliy yordam ko‘rsatish qobiliyatiga, aholi va turli jamoalar orasida sog‘lom turmush tarzi ko‘nikmalarini shaklantirish ularning jismoniy, tibbiy faolligini oshirish qobiliyatiga, gigiena sohasida qo‘llanilayotgan ilg‘or profilaktik tadbirlarni o‘rganish va amaliyotga tatbiq etish qobiliyatiga ega bo‘lgan yuqori malakali gigiena-mutaxassislarni tayyorlash.</w:t>
            </w:r>
          </w:p>
          <w:p w:rsidR="007D00F6" w:rsidRPr="00ED293B" w:rsidRDefault="007D00F6" w:rsidP="00A827C0">
            <w:pPr>
              <w:widowControl w:val="0"/>
              <w:snapToGrid w:val="0"/>
              <w:spacing w:line="276" w:lineRule="auto"/>
              <w:jc w:val="both"/>
              <w:rPr>
                <w:rFonts w:eastAsia="Batang"/>
                <w:b/>
                <w:sz w:val="28"/>
                <w:szCs w:val="28"/>
                <w:lang w:val="uz-Cyrl-UZ" w:eastAsia="en-US"/>
              </w:rPr>
            </w:pPr>
            <w:r w:rsidRPr="004153C4">
              <w:rPr>
                <w:rFonts w:eastAsia="Batang"/>
                <w:b/>
                <w:sz w:val="28"/>
                <w:szCs w:val="28"/>
                <w:lang w:val="uz-Cyrl-UZ" w:eastAsia="en-US"/>
              </w:rPr>
              <w:t>II</w:t>
            </w:r>
            <w:r w:rsidRPr="00ED293B">
              <w:rPr>
                <w:rFonts w:eastAsia="Batang"/>
                <w:b/>
                <w:sz w:val="28"/>
                <w:szCs w:val="28"/>
                <w:lang w:val="uz-Cyrl-UZ" w:eastAsia="en-US"/>
              </w:rPr>
              <w:t xml:space="preserve">. </w:t>
            </w:r>
            <w:r w:rsidR="005A755B">
              <w:rPr>
                <w:rFonts w:eastAsia="Batang"/>
                <w:b/>
                <w:sz w:val="28"/>
                <w:szCs w:val="28"/>
                <w:lang w:val="uz-Cyrl-UZ" w:eastAsia="en-US"/>
              </w:rPr>
              <w:t>Asosiy</w:t>
            </w:r>
            <w:r w:rsidRPr="00ED293B">
              <w:rPr>
                <w:rFonts w:eastAsia="Batang"/>
                <w:b/>
                <w:sz w:val="28"/>
                <w:szCs w:val="28"/>
                <w:lang w:val="uz-Cyrl-UZ" w:eastAsia="en-US"/>
              </w:rPr>
              <w:t xml:space="preserve"> </w:t>
            </w:r>
            <w:r w:rsidR="005A755B">
              <w:rPr>
                <w:rFonts w:eastAsia="Batang"/>
                <w:b/>
                <w:sz w:val="28"/>
                <w:szCs w:val="28"/>
                <w:lang w:val="uz-Cyrl-UZ" w:eastAsia="en-US"/>
              </w:rPr>
              <w:t>nazariy</w:t>
            </w:r>
            <w:r w:rsidRPr="00ED293B">
              <w:rPr>
                <w:rFonts w:eastAsia="Batang"/>
                <w:b/>
                <w:sz w:val="28"/>
                <w:szCs w:val="28"/>
                <w:lang w:val="uz-Cyrl-UZ" w:eastAsia="en-US"/>
              </w:rPr>
              <w:t xml:space="preserve"> </w:t>
            </w:r>
            <w:r w:rsidR="005A755B">
              <w:rPr>
                <w:rFonts w:eastAsia="Batang"/>
                <w:b/>
                <w:sz w:val="28"/>
                <w:szCs w:val="28"/>
                <w:lang w:val="uz-Cyrl-UZ" w:eastAsia="en-US"/>
              </w:rPr>
              <w:t>qism</w:t>
            </w:r>
            <w:r w:rsidRPr="00ED293B">
              <w:rPr>
                <w:rFonts w:eastAsia="Batang"/>
                <w:b/>
                <w:sz w:val="28"/>
                <w:szCs w:val="28"/>
                <w:lang w:val="uz-Cyrl-UZ" w:eastAsia="en-US"/>
              </w:rPr>
              <w:t xml:space="preserve"> (</w:t>
            </w:r>
            <w:r w:rsidR="005A755B">
              <w:rPr>
                <w:rFonts w:eastAsia="Batang"/>
                <w:b/>
                <w:sz w:val="28"/>
                <w:szCs w:val="28"/>
                <w:lang w:val="uz-Cyrl-UZ" w:eastAsia="en-US"/>
              </w:rPr>
              <w:t>ma’ruza</w:t>
            </w:r>
            <w:r w:rsidRPr="00ED293B">
              <w:rPr>
                <w:rFonts w:eastAsia="Batang"/>
                <w:b/>
                <w:sz w:val="28"/>
                <w:szCs w:val="28"/>
                <w:lang w:val="uz-Cyrl-UZ" w:eastAsia="en-US"/>
              </w:rPr>
              <w:t xml:space="preserve"> </w:t>
            </w:r>
            <w:r w:rsidR="005A755B">
              <w:rPr>
                <w:rFonts w:eastAsia="Batang"/>
                <w:b/>
                <w:sz w:val="28"/>
                <w:szCs w:val="28"/>
                <w:lang w:val="uz-Cyrl-UZ" w:eastAsia="en-US"/>
              </w:rPr>
              <w:t>mashg‘ulotlari</w:t>
            </w:r>
            <w:r w:rsidRPr="00ED293B">
              <w:rPr>
                <w:rFonts w:eastAsia="Batang"/>
                <w:b/>
                <w:sz w:val="28"/>
                <w:szCs w:val="28"/>
                <w:lang w:val="uz-Cyrl-UZ" w:eastAsia="en-US"/>
              </w:rPr>
              <w:t>)</w:t>
            </w:r>
          </w:p>
          <w:p w:rsidR="007D00F6" w:rsidRPr="00ED293B" w:rsidRDefault="00972C7F" w:rsidP="00A827C0">
            <w:pPr>
              <w:widowControl w:val="0"/>
              <w:snapToGrid w:val="0"/>
              <w:spacing w:line="276" w:lineRule="auto"/>
              <w:jc w:val="both"/>
              <w:rPr>
                <w:rFonts w:eastAsia="Batang"/>
                <w:sz w:val="28"/>
                <w:szCs w:val="28"/>
                <w:lang w:val="uz-Cyrl-UZ" w:eastAsia="en-US"/>
              </w:rPr>
            </w:pPr>
            <w:r>
              <w:rPr>
                <w:sz w:val="28"/>
                <w:szCs w:val="28"/>
                <w:lang w:val="uz-Cyrl-UZ"/>
              </w:rPr>
              <w:t xml:space="preserve"> </w:t>
            </w:r>
            <w:r w:rsidR="00ED24A5" w:rsidRPr="00ED24A5">
              <w:rPr>
                <w:sz w:val="28"/>
                <w:szCs w:val="28"/>
                <w:lang w:val="uz-Cyrl-UZ"/>
              </w:rPr>
              <w:t xml:space="preserve"> </w:t>
            </w:r>
            <w:r w:rsidRPr="00ED24A5">
              <w:rPr>
                <w:sz w:val="28"/>
                <w:szCs w:val="28"/>
                <w:lang w:val="uz-Cyrl-UZ"/>
              </w:rPr>
              <w:t>G</w:t>
            </w:r>
            <w:r w:rsidR="00ED24A5" w:rsidRPr="00ED24A5">
              <w:rPr>
                <w:sz w:val="28"/>
                <w:szCs w:val="28"/>
                <w:lang w:val="uz-Cyrl-UZ"/>
              </w:rPr>
              <w:t>igi</w:t>
            </w:r>
            <w:r w:rsidR="00ED24A5" w:rsidRPr="00ED24A5">
              <w:rPr>
                <w:sz w:val="28"/>
                <w:szCs w:val="28"/>
                <w:lang w:val="uz-Latn-UZ"/>
              </w:rPr>
              <w:t>y</w:t>
            </w:r>
            <w:r w:rsidR="00ED24A5" w:rsidRPr="00ED24A5">
              <w:rPr>
                <w:sz w:val="28"/>
                <w:szCs w:val="28"/>
                <w:lang w:val="uz-Cyrl-UZ"/>
              </w:rPr>
              <w:t>ena</w:t>
            </w:r>
            <w:r w:rsidRPr="00ED24A5">
              <w:rPr>
                <w:sz w:val="28"/>
                <w:szCs w:val="28"/>
                <w:lang w:val="uz-Cyrl-UZ"/>
              </w:rPr>
              <w:t>ning</w:t>
            </w:r>
            <w:r>
              <w:rPr>
                <w:sz w:val="28"/>
                <w:szCs w:val="28"/>
                <w:lang w:val="uz-Cyrl-UZ"/>
              </w:rPr>
              <w:t xml:space="preserve"> (</w:t>
            </w:r>
            <w:r w:rsidR="00944B6B" w:rsidRPr="00944B6B">
              <w:rPr>
                <w:sz w:val="28"/>
                <w:szCs w:val="28"/>
                <w:lang w:val="uz-Cyrl-UZ"/>
              </w:rPr>
              <w:t>yo‘nalishlar bo‘yicha</w:t>
            </w:r>
            <w:r>
              <w:rPr>
                <w:sz w:val="28"/>
                <w:szCs w:val="28"/>
                <w:lang w:val="uz-Cyrl-UZ"/>
              </w:rPr>
              <w:t>)</w:t>
            </w:r>
            <w:r w:rsidR="00ED24A5" w:rsidRPr="00ED24A5">
              <w:rPr>
                <w:sz w:val="28"/>
                <w:szCs w:val="28"/>
                <w:lang w:val="uz-Cyrl-UZ"/>
              </w:rPr>
              <w:t xml:space="preserve"> umumiy asoslari</w:t>
            </w:r>
            <w:r w:rsidR="00ED24A5">
              <w:rPr>
                <w:rFonts w:eastAsia="Batang"/>
                <w:sz w:val="28"/>
                <w:szCs w:val="28"/>
                <w:lang w:val="uz-Cyrl-UZ" w:eastAsia="en-US"/>
              </w:rPr>
              <w:t xml:space="preserve"> </w:t>
            </w:r>
            <w:r w:rsidR="005A755B">
              <w:rPr>
                <w:rFonts w:eastAsia="Batang"/>
                <w:sz w:val="28"/>
                <w:szCs w:val="28"/>
                <w:lang w:val="uz-Cyrl-UZ" w:eastAsia="en-US"/>
              </w:rPr>
              <w:t>fanidan</w:t>
            </w:r>
            <w:r w:rsidR="007D00F6" w:rsidRPr="00ED293B">
              <w:rPr>
                <w:rFonts w:eastAsia="Batang"/>
                <w:sz w:val="28"/>
                <w:szCs w:val="28"/>
                <w:lang w:val="uz-Cyrl-UZ" w:eastAsia="en-US"/>
              </w:rPr>
              <w:t xml:space="preserve"> </w:t>
            </w:r>
            <w:r w:rsidR="005A755B">
              <w:rPr>
                <w:rFonts w:eastAsia="Batang"/>
                <w:sz w:val="28"/>
                <w:szCs w:val="28"/>
                <w:lang w:val="uz-Cyrl-UZ" w:eastAsia="en-US"/>
              </w:rPr>
              <w:t>magistraturada</w:t>
            </w:r>
            <w:r w:rsidR="007D00F6" w:rsidRPr="00ED293B">
              <w:rPr>
                <w:rFonts w:eastAsia="Batang"/>
                <w:sz w:val="28"/>
                <w:szCs w:val="28"/>
                <w:lang w:val="uz-Cyrl-UZ" w:eastAsia="en-US"/>
              </w:rPr>
              <w:t xml:space="preserve"> </w:t>
            </w:r>
            <w:r w:rsidR="005A755B">
              <w:rPr>
                <w:rFonts w:eastAsia="Batang"/>
                <w:sz w:val="28"/>
                <w:szCs w:val="28"/>
                <w:lang w:val="uz-Cyrl-UZ" w:eastAsia="en-US"/>
              </w:rPr>
              <w:t>ma’ruza</w:t>
            </w:r>
            <w:r w:rsidR="007D00F6" w:rsidRPr="00ED293B">
              <w:rPr>
                <w:rFonts w:eastAsia="Batang"/>
                <w:sz w:val="28"/>
                <w:szCs w:val="28"/>
                <w:lang w:val="uz-Cyrl-UZ" w:eastAsia="en-US"/>
              </w:rPr>
              <w:t xml:space="preserve"> </w:t>
            </w:r>
            <w:r w:rsidR="005A755B">
              <w:rPr>
                <w:rFonts w:eastAsia="Batang"/>
                <w:sz w:val="28"/>
                <w:szCs w:val="28"/>
                <w:lang w:val="uz-Cyrl-UZ" w:eastAsia="en-US"/>
              </w:rPr>
              <w:t>ko‘zda</w:t>
            </w:r>
            <w:r w:rsidR="007D00F6" w:rsidRPr="00ED293B">
              <w:rPr>
                <w:rFonts w:eastAsia="Batang"/>
                <w:sz w:val="28"/>
                <w:szCs w:val="28"/>
                <w:lang w:val="uz-Cyrl-UZ" w:eastAsia="en-US"/>
              </w:rPr>
              <w:t xml:space="preserve"> </w:t>
            </w:r>
            <w:r w:rsidR="005A755B">
              <w:rPr>
                <w:rFonts w:eastAsia="Batang"/>
                <w:sz w:val="28"/>
                <w:szCs w:val="28"/>
                <w:lang w:val="uz-Cyrl-UZ" w:eastAsia="en-US"/>
              </w:rPr>
              <w:t>tutilmagan</w:t>
            </w:r>
          </w:p>
          <w:p w:rsidR="007D00F6" w:rsidRPr="00ED293B" w:rsidRDefault="007D00F6" w:rsidP="00A827C0">
            <w:pPr>
              <w:widowControl w:val="0"/>
              <w:snapToGrid w:val="0"/>
              <w:spacing w:line="276" w:lineRule="auto"/>
              <w:jc w:val="both"/>
              <w:rPr>
                <w:rFonts w:eastAsia="Batang"/>
                <w:b/>
                <w:sz w:val="28"/>
                <w:szCs w:val="28"/>
                <w:lang w:val="uz-Cyrl-UZ" w:eastAsia="en-US"/>
              </w:rPr>
            </w:pPr>
            <w:r w:rsidRPr="00ED293B">
              <w:rPr>
                <w:rFonts w:eastAsia="Batang"/>
                <w:b/>
                <w:sz w:val="28"/>
                <w:szCs w:val="28"/>
                <w:lang w:val="uz-Cyrl-UZ" w:eastAsia="en-US"/>
              </w:rPr>
              <w:t xml:space="preserve">III. </w:t>
            </w:r>
            <w:r w:rsidR="005A755B">
              <w:rPr>
                <w:rFonts w:eastAsia="Batang"/>
                <w:b/>
                <w:sz w:val="28"/>
                <w:szCs w:val="28"/>
                <w:lang w:val="uz-Cyrl-UZ" w:eastAsia="en-US"/>
              </w:rPr>
              <w:t>Seminar</w:t>
            </w:r>
            <w:r w:rsidRPr="00ED293B">
              <w:rPr>
                <w:rFonts w:eastAsia="Batang"/>
                <w:b/>
                <w:sz w:val="28"/>
                <w:szCs w:val="28"/>
                <w:lang w:val="uz-Cyrl-UZ" w:eastAsia="en-US"/>
              </w:rPr>
              <w:t xml:space="preserve"> </w:t>
            </w:r>
            <w:r w:rsidR="005A755B">
              <w:rPr>
                <w:rFonts w:eastAsia="Batang"/>
                <w:b/>
                <w:sz w:val="28"/>
                <w:szCs w:val="28"/>
                <w:lang w:val="uz-Cyrl-UZ" w:eastAsia="en-US"/>
              </w:rPr>
              <w:t>mashg‘ulotlari</w:t>
            </w:r>
            <w:r w:rsidRPr="00ED293B">
              <w:rPr>
                <w:rFonts w:eastAsia="Batang"/>
                <w:b/>
                <w:sz w:val="28"/>
                <w:szCs w:val="28"/>
                <w:lang w:val="uz-Cyrl-UZ" w:eastAsia="en-US"/>
              </w:rPr>
              <w:t xml:space="preserve"> </w:t>
            </w:r>
            <w:r w:rsidR="005A755B">
              <w:rPr>
                <w:rFonts w:eastAsia="Batang"/>
                <w:b/>
                <w:sz w:val="28"/>
                <w:szCs w:val="28"/>
                <w:lang w:val="uz-Cyrl-UZ" w:eastAsia="en-US"/>
              </w:rPr>
              <w:t>bo‘yicha</w:t>
            </w:r>
            <w:r w:rsidRPr="00ED293B">
              <w:rPr>
                <w:rFonts w:eastAsia="Batang"/>
                <w:b/>
                <w:sz w:val="28"/>
                <w:szCs w:val="28"/>
                <w:lang w:val="uz-Cyrl-UZ" w:eastAsia="en-US"/>
              </w:rPr>
              <w:t xml:space="preserve"> </w:t>
            </w:r>
            <w:r w:rsidR="005A755B">
              <w:rPr>
                <w:rFonts w:eastAsia="Batang"/>
                <w:b/>
                <w:sz w:val="28"/>
                <w:szCs w:val="28"/>
                <w:lang w:val="uz-Cyrl-UZ" w:eastAsia="en-US"/>
              </w:rPr>
              <w:t>ko‘rsatma</w:t>
            </w:r>
            <w:r w:rsidRPr="00ED293B">
              <w:rPr>
                <w:rFonts w:eastAsia="Batang"/>
                <w:b/>
                <w:sz w:val="28"/>
                <w:szCs w:val="28"/>
                <w:lang w:val="uz-Cyrl-UZ" w:eastAsia="en-US"/>
              </w:rPr>
              <w:t xml:space="preserve"> </w:t>
            </w:r>
            <w:r w:rsidR="005A755B">
              <w:rPr>
                <w:rFonts w:eastAsia="Batang"/>
                <w:b/>
                <w:sz w:val="28"/>
                <w:szCs w:val="28"/>
                <w:lang w:val="uz-Cyrl-UZ" w:eastAsia="en-US"/>
              </w:rPr>
              <w:t>va</w:t>
            </w:r>
            <w:r w:rsidRPr="00ED293B">
              <w:rPr>
                <w:rFonts w:eastAsia="Batang"/>
                <w:b/>
                <w:sz w:val="28"/>
                <w:szCs w:val="28"/>
                <w:lang w:val="uz-Cyrl-UZ" w:eastAsia="en-US"/>
              </w:rPr>
              <w:t xml:space="preserve"> </w:t>
            </w:r>
            <w:r w:rsidR="005A755B">
              <w:rPr>
                <w:rFonts w:eastAsia="Batang"/>
                <w:b/>
                <w:sz w:val="28"/>
                <w:szCs w:val="28"/>
                <w:lang w:val="uz-Cyrl-UZ" w:eastAsia="en-US"/>
              </w:rPr>
              <w:t>tavsiyalar</w:t>
            </w:r>
          </w:p>
          <w:p w:rsidR="007D00F6" w:rsidRPr="00ED293B" w:rsidRDefault="005A755B" w:rsidP="00A827C0">
            <w:pPr>
              <w:widowControl w:val="0"/>
              <w:snapToGrid w:val="0"/>
              <w:spacing w:line="276" w:lineRule="auto"/>
              <w:jc w:val="both"/>
              <w:rPr>
                <w:rFonts w:eastAsia="Batang"/>
                <w:sz w:val="28"/>
                <w:szCs w:val="28"/>
                <w:lang w:val="uz-Cyrl-UZ" w:eastAsia="en-US"/>
              </w:rPr>
            </w:pPr>
            <w:r>
              <w:rPr>
                <w:rFonts w:eastAsia="Batang"/>
                <w:sz w:val="28"/>
                <w:szCs w:val="28"/>
                <w:lang w:val="uz-Cyrl-UZ" w:eastAsia="en-US"/>
              </w:rPr>
              <w:t>Seminar</w:t>
            </w:r>
            <w:r w:rsidR="007D00F6" w:rsidRPr="00ED293B">
              <w:rPr>
                <w:rFonts w:eastAsia="Batang"/>
                <w:sz w:val="28"/>
                <w:szCs w:val="28"/>
                <w:lang w:val="uz-Cyrl-UZ" w:eastAsia="en-US"/>
              </w:rPr>
              <w:t xml:space="preserve"> </w:t>
            </w:r>
            <w:r>
              <w:rPr>
                <w:rFonts w:eastAsia="Batang"/>
                <w:sz w:val="28"/>
                <w:szCs w:val="28"/>
                <w:lang w:val="uz-Cyrl-UZ" w:eastAsia="en-US"/>
              </w:rPr>
              <w:t>mashg‘ulotlari</w:t>
            </w:r>
            <w:r w:rsidR="007D00F6" w:rsidRPr="00ED293B">
              <w:rPr>
                <w:rFonts w:eastAsia="Batang"/>
                <w:sz w:val="28"/>
                <w:szCs w:val="28"/>
                <w:lang w:val="uz-Cyrl-UZ" w:eastAsia="en-US"/>
              </w:rPr>
              <w:t xml:space="preserve"> </w:t>
            </w:r>
            <w:r>
              <w:rPr>
                <w:rFonts w:eastAsia="Batang"/>
                <w:sz w:val="28"/>
                <w:szCs w:val="28"/>
                <w:lang w:val="uz-Cyrl-UZ" w:eastAsia="en-US"/>
              </w:rPr>
              <w:t>uchun</w:t>
            </w:r>
            <w:r w:rsidR="007D00F6" w:rsidRPr="00ED293B">
              <w:rPr>
                <w:rFonts w:eastAsia="Batang"/>
                <w:sz w:val="28"/>
                <w:szCs w:val="28"/>
                <w:lang w:val="uz-Cyrl-UZ" w:eastAsia="en-US"/>
              </w:rPr>
              <w:t xml:space="preserve"> </w:t>
            </w:r>
            <w:r>
              <w:rPr>
                <w:rFonts w:eastAsia="Batang"/>
                <w:sz w:val="28"/>
                <w:szCs w:val="28"/>
                <w:lang w:val="uz-Cyrl-UZ" w:eastAsia="en-US"/>
              </w:rPr>
              <w:t>quyidagi</w:t>
            </w:r>
            <w:r w:rsidR="007D00F6" w:rsidRPr="00ED293B">
              <w:rPr>
                <w:rFonts w:eastAsia="Batang"/>
                <w:sz w:val="28"/>
                <w:szCs w:val="28"/>
                <w:lang w:val="uz-Cyrl-UZ" w:eastAsia="en-US"/>
              </w:rPr>
              <w:t xml:space="preserve"> </w:t>
            </w:r>
            <w:r>
              <w:rPr>
                <w:rFonts w:eastAsia="Batang"/>
                <w:sz w:val="28"/>
                <w:szCs w:val="28"/>
                <w:lang w:val="uz-Cyrl-UZ" w:eastAsia="en-US"/>
              </w:rPr>
              <w:t>mavzular</w:t>
            </w:r>
            <w:r w:rsidR="007D00F6" w:rsidRPr="00ED293B">
              <w:rPr>
                <w:rFonts w:eastAsia="Batang"/>
                <w:sz w:val="28"/>
                <w:szCs w:val="28"/>
                <w:lang w:val="uz-Cyrl-UZ" w:eastAsia="en-US"/>
              </w:rPr>
              <w:t xml:space="preserve"> </w:t>
            </w:r>
            <w:r>
              <w:rPr>
                <w:rFonts w:eastAsia="Batang"/>
                <w:sz w:val="28"/>
                <w:szCs w:val="28"/>
                <w:lang w:val="uz-Cyrl-UZ" w:eastAsia="en-US"/>
              </w:rPr>
              <w:t>tavsiya</w:t>
            </w:r>
            <w:r w:rsidR="007D00F6" w:rsidRPr="00ED293B">
              <w:rPr>
                <w:rFonts w:eastAsia="Batang"/>
                <w:sz w:val="28"/>
                <w:szCs w:val="28"/>
                <w:lang w:val="uz-Cyrl-UZ" w:eastAsia="en-US"/>
              </w:rPr>
              <w:t xml:space="preserve"> </w:t>
            </w:r>
            <w:r>
              <w:rPr>
                <w:rFonts w:eastAsia="Batang"/>
                <w:sz w:val="28"/>
                <w:szCs w:val="28"/>
                <w:lang w:val="uz-Cyrl-UZ" w:eastAsia="en-US"/>
              </w:rPr>
              <w:t>etiladi</w:t>
            </w:r>
            <w:r w:rsidR="007D00F6" w:rsidRPr="00ED293B">
              <w:rPr>
                <w:rFonts w:eastAsia="Batang"/>
                <w:sz w:val="28"/>
                <w:szCs w:val="28"/>
                <w:lang w:val="uz-Cyrl-UZ" w:eastAsia="en-US"/>
              </w:rPr>
              <w:t>:</w:t>
            </w:r>
          </w:p>
          <w:p w:rsidR="00972C7F" w:rsidRPr="00972C7F" w:rsidRDefault="007D00F6" w:rsidP="00972C7F">
            <w:pPr>
              <w:jc w:val="both"/>
              <w:rPr>
                <w:sz w:val="28"/>
                <w:szCs w:val="28"/>
                <w:lang w:val="uz-Cyrl-UZ" w:eastAsia="en-US"/>
              </w:rPr>
            </w:pPr>
            <w:r w:rsidRPr="000F6F56">
              <w:rPr>
                <w:b/>
                <w:sz w:val="28"/>
                <w:szCs w:val="28"/>
                <w:lang w:val="uz-Cyrl-UZ"/>
              </w:rPr>
              <w:t>1-</w:t>
            </w:r>
            <w:r w:rsidR="005A755B">
              <w:rPr>
                <w:b/>
                <w:sz w:val="28"/>
                <w:szCs w:val="28"/>
                <w:lang w:val="uz-Cyrl-UZ"/>
              </w:rPr>
              <w:t>mavzu</w:t>
            </w:r>
            <w:r w:rsidRPr="000F6F56">
              <w:rPr>
                <w:b/>
                <w:sz w:val="28"/>
                <w:szCs w:val="28"/>
                <w:lang w:val="uz-Cyrl-UZ"/>
              </w:rPr>
              <w:t>.</w:t>
            </w:r>
            <w:r w:rsidRPr="00ED293B">
              <w:rPr>
                <w:b/>
                <w:sz w:val="28"/>
                <w:szCs w:val="28"/>
                <w:lang w:val="uz-Cyrl-UZ"/>
              </w:rPr>
              <w:t xml:space="preserve"> </w:t>
            </w:r>
            <w:r w:rsidR="00972C7F" w:rsidRPr="00972C7F">
              <w:rPr>
                <w:color w:val="000000"/>
                <w:sz w:val="28"/>
                <w:szCs w:val="28"/>
                <w:lang w:val="uz-Cyrl-UZ" w:eastAsia="en-US"/>
              </w:rPr>
              <w:t>Sanitariya epidemiologik nazorati fanining ilmiy asoslari</w:t>
            </w:r>
            <w:r w:rsidR="00972C7F" w:rsidRPr="00972C7F">
              <w:rPr>
                <w:sz w:val="28"/>
                <w:szCs w:val="28"/>
                <w:lang w:val="uz-Cyrl-UZ" w:eastAsia="en-US"/>
              </w:rPr>
              <w:t xml:space="preserve">. Sanitariya vrachini faoliyatida Davlat sanitariya epidemiologik nazorat shakllari va ish mazmuni. Davlat sanitariya epidemiologik nazoratini o‘tkazishda vrachning huquq va burchlari. </w:t>
            </w:r>
            <w:r w:rsidR="00972C7F" w:rsidRPr="00972C7F">
              <w:rPr>
                <w:color w:val="000000"/>
                <w:sz w:val="28"/>
                <w:szCs w:val="28"/>
                <w:lang w:val="uz-Cyrl-UZ" w:eastAsia="en-US"/>
              </w:rPr>
              <w:t xml:space="preserve">Ogohlantiruvchi sanitariya nazoratning umumiy asoslari. </w:t>
            </w:r>
            <w:r w:rsidR="00972C7F" w:rsidRPr="00972C7F">
              <w:rPr>
                <w:sz w:val="28"/>
                <w:szCs w:val="28"/>
                <w:lang w:val="uz-Cyrl-UZ" w:eastAsia="en-US"/>
              </w:rPr>
              <w:t>Joriy sanitariya nazoratining umumiy asoslari va sanitar tekshiruv turlari. Davlat sanitariya epidemiologik nazoratini qonuniy-me’yoriy, birlamchi va hisobot hujjatlar. Laboratoriyalari tekshiruv natijalarini ilmiy tahlil asoslari Markazlashtirilgan va maxalliy suv ta’minoti ma’nbalari va maishiy-xo‘jalik xamda sanoat chiqindi suvlarini tozalash bosh inshootlari sanitariya tekshirish</w:t>
            </w:r>
          </w:p>
          <w:p w:rsidR="00972C7F" w:rsidRPr="00972C7F" w:rsidRDefault="007D00F6" w:rsidP="00972C7F">
            <w:pPr>
              <w:jc w:val="both"/>
              <w:rPr>
                <w:sz w:val="28"/>
                <w:szCs w:val="28"/>
                <w:lang w:val="uz-Cyrl-UZ" w:eastAsia="en-US"/>
              </w:rPr>
            </w:pPr>
            <w:r w:rsidRPr="00ED293B">
              <w:rPr>
                <w:b/>
                <w:sz w:val="28"/>
                <w:szCs w:val="28"/>
                <w:lang w:val="uz-Cyrl-UZ"/>
              </w:rPr>
              <w:t>2-</w:t>
            </w:r>
            <w:r w:rsidR="005A755B">
              <w:rPr>
                <w:b/>
                <w:sz w:val="28"/>
                <w:szCs w:val="28"/>
                <w:lang w:val="uz-Cyrl-UZ"/>
              </w:rPr>
              <w:t>mavzu</w:t>
            </w:r>
            <w:r w:rsidRPr="00ED293B">
              <w:rPr>
                <w:b/>
                <w:sz w:val="28"/>
                <w:szCs w:val="28"/>
                <w:lang w:val="uz-Cyrl-UZ"/>
              </w:rPr>
              <w:t xml:space="preserve">. </w:t>
            </w:r>
            <w:r w:rsidR="00972C7F" w:rsidRPr="00972C7F">
              <w:rPr>
                <w:sz w:val="28"/>
                <w:szCs w:val="28"/>
                <w:lang w:val="uz-Cyrl-UZ" w:eastAsia="en-US"/>
              </w:rPr>
              <w:t xml:space="preserve">Mehnat gigienasida qo‘llaniladigan qonuniy-me’yoriy, birlamchi hisobot xujjatlari. Mehnatni muhofaza qilish va mehnat gigiena sohasida qonunchilik.   mehnat gigienasi vrachining o‘rni. Mehnat gigiena vrachi tomonidan ta’sir vositalarini amalga oshirish tartibi. Mehnat sharoitlari bo‘yicha ish joylarining </w:t>
            </w:r>
            <w:r w:rsidR="00972C7F" w:rsidRPr="00972C7F">
              <w:rPr>
                <w:sz w:val="28"/>
                <w:szCs w:val="28"/>
                <w:lang w:val="uz-Cyrl-UZ" w:eastAsia="en-US"/>
              </w:rPr>
              <w:lastRenderedPageBreak/>
              <w:t>attestatsiyasi. Zararli va xavfli ishlab chiqarish omillarni gigienik me’yorlash printsiplari. Ishlab chiqarishda zararli va xavfli omillarning tasnifi. Zararli va xavfli omillarni gigienik baholash bosqichlari va tartibi. Kimyoviy omillarni me’yorlash tamoyillari. Zararli va xavfli kimyoviy omillarni zamonaviy aniqlash uslublari. Zararli va xavfli biologik omillar.</w:t>
            </w:r>
          </w:p>
          <w:p w:rsidR="00972C7F" w:rsidRPr="00972C7F" w:rsidRDefault="007D00F6" w:rsidP="00972C7F">
            <w:pPr>
              <w:jc w:val="both"/>
              <w:rPr>
                <w:b/>
                <w:sz w:val="28"/>
                <w:szCs w:val="28"/>
                <w:lang w:val="uz-Cyrl-UZ"/>
              </w:rPr>
            </w:pPr>
            <w:r w:rsidRPr="000F6F56">
              <w:rPr>
                <w:b/>
                <w:sz w:val="28"/>
                <w:szCs w:val="28"/>
                <w:lang w:val="uz-Cyrl-UZ"/>
              </w:rPr>
              <w:t>3-</w:t>
            </w:r>
            <w:r w:rsidR="005A755B">
              <w:rPr>
                <w:b/>
                <w:sz w:val="28"/>
                <w:szCs w:val="28"/>
                <w:lang w:val="uz-Cyrl-UZ"/>
              </w:rPr>
              <w:t>mavzu</w:t>
            </w:r>
            <w:r w:rsidRPr="000F6F56">
              <w:rPr>
                <w:b/>
                <w:sz w:val="28"/>
                <w:szCs w:val="28"/>
                <w:lang w:val="uz-Cyrl-UZ"/>
              </w:rPr>
              <w:t>.</w:t>
            </w:r>
            <w:r w:rsidRPr="00ED293B">
              <w:rPr>
                <w:b/>
                <w:sz w:val="28"/>
                <w:szCs w:val="28"/>
                <w:lang w:val="uz-Cyrl-UZ"/>
              </w:rPr>
              <w:t xml:space="preserve"> </w:t>
            </w:r>
            <w:r w:rsidR="00972C7F" w:rsidRPr="00972C7F">
              <w:rPr>
                <w:color w:val="000000"/>
                <w:spacing w:val="2"/>
                <w:sz w:val="28"/>
                <w:szCs w:val="28"/>
                <w:lang w:val="uz-Cyrl-UZ"/>
              </w:rPr>
              <w:t xml:space="preserve">Bolalar va </w:t>
            </w:r>
            <w:r w:rsidR="00972C7F" w:rsidRPr="00972C7F">
              <w:rPr>
                <w:color w:val="000000"/>
                <w:spacing w:val="9"/>
                <w:sz w:val="28"/>
                <w:szCs w:val="28"/>
                <w:lang w:val="uz-Cyrl-UZ"/>
              </w:rPr>
              <w:t xml:space="preserve">o‘smirlar muassasalarida sanitar epidemiologik qulaylikni </w:t>
            </w:r>
            <w:r w:rsidR="00972C7F" w:rsidRPr="00972C7F">
              <w:rPr>
                <w:color w:val="000000"/>
                <w:spacing w:val="5"/>
                <w:sz w:val="28"/>
                <w:szCs w:val="28"/>
                <w:lang w:val="uz-Cyrl-UZ"/>
              </w:rPr>
              <w:t xml:space="preserve">ta’minlash gigienik talablarn. </w:t>
            </w:r>
            <w:r w:rsidR="00972C7F" w:rsidRPr="00972C7F">
              <w:rPr>
                <w:sz w:val="28"/>
                <w:szCs w:val="28"/>
                <w:lang w:val="uz-Cyrl-UZ"/>
              </w:rPr>
              <w:t>Bolalar va o‘smirlar salomatlik ko‘rsatkichi va uni shakllantiruvchi omillar.Bolalar va o‘smirlar jismoniy rivojlanishiga ta’sir etuvchi omillar</w:t>
            </w:r>
            <w:r w:rsidR="00972C7F" w:rsidRPr="00972C7F">
              <w:rPr>
                <w:b/>
                <w:sz w:val="28"/>
                <w:szCs w:val="28"/>
                <w:lang w:val="uz-Cyrl-UZ"/>
              </w:rPr>
              <w:t xml:space="preserve">. </w:t>
            </w:r>
            <w:r w:rsidR="00972C7F" w:rsidRPr="00972C7F">
              <w:rPr>
                <w:sz w:val="28"/>
                <w:szCs w:val="28"/>
                <w:lang w:val="uz-Cyrl-UZ"/>
              </w:rPr>
              <w:t xml:space="preserve">Bolalar va o‘smirlar muassasalarini loyixalash va qurilish gigienik asoslari. </w:t>
            </w:r>
            <w:r w:rsidR="00972C7F" w:rsidRPr="00972C7F">
              <w:rPr>
                <w:color w:val="000000"/>
                <w:sz w:val="28"/>
                <w:szCs w:val="28"/>
                <w:lang w:val="uz-Cyrl-UZ"/>
              </w:rPr>
              <w:t>Maktablarni     loyihalashtirish     va     qurish   mezonlari</w:t>
            </w:r>
            <w:r w:rsidR="00972C7F" w:rsidRPr="00972C7F">
              <w:rPr>
                <w:b/>
                <w:color w:val="000000"/>
                <w:sz w:val="28"/>
                <w:szCs w:val="28"/>
                <w:lang w:val="uz-Cyrl-UZ"/>
              </w:rPr>
              <w:t>.</w:t>
            </w:r>
            <w:r w:rsidR="00972C7F" w:rsidRPr="00972C7F">
              <w:rPr>
                <w:color w:val="000000"/>
                <w:sz w:val="28"/>
                <w:szCs w:val="28"/>
                <w:lang w:val="uz-Cyrl-UZ"/>
              </w:rPr>
              <w:t xml:space="preserve">  </w:t>
            </w:r>
            <w:r w:rsidR="00972C7F" w:rsidRPr="00972C7F">
              <w:rPr>
                <w:sz w:val="28"/>
                <w:szCs w:val="28"/>
                <w:lang w:val="uz-Cyrl-UZ"/>
              </w:rPr>
              <w:t>Bolalar va o‘smirlar muassasalarida o‘quv-tarbiyaviy jarayonlarini olib borish xolatiga gigienik baxo berish. Bolalar va o‘smirlar muassasalarini qurilishini loyixalash va qayta ta’mirlash ustida OSN olib borish xujjatlari.</w:t>
            </w:r>
            <w:r w:rsidR="00972C7F" w:rsidRPr="00972C7F">
              <w:rPr>
                <w:b/>
                <w:sz w:val="28"/>
                <w:szCs w:val="28"/>
                <w:lang w:val="uz-Cyrl-UZ"/>
              </w:rPr>
              <w:t xml:space="preserve"> </w:t>
            </w:r>
            <w:r w:rsidR="00972C7F" w:rsidRPr="00972C7F">
              <w:rPr>
                <w:sz w:val="28"/>
                <w:szCs w:val="28"/>
                <w:lang w:val="uz-Cyrl-UZ"/>
              </w:rPr>
              <w:t>Maktabda turli darslarda o‘quvchilarni to‘g‘ri tana xolatini fiziologik asoslari</w:t>
            </w:r>
            <w:r w:rsidR="00972C7F" w:rsidRPr="00972C7F">
              <w:rPr>
                <w:b/>
                <w:sz w:val="28"/>
                <w:szCs w:val="28"/>
                <w:lang w:val="uz-Cyrl-UZ"/>
              </w:rPr>
              <w:t>.</w:t>
            </w:r>
          </w:p>
          <w:p w:rsidR="00972C7F" w:rsidRPr="00972C7F" w:rsidRDefault="007D00F6" w:rsidP="00972C7F">
            <w:pPr>
              <w:tabs>
                <w:tab w:val="left" w:pos="3660"/>
                <w:tab w:val="left" w:pos="5460"/>
              </w:tabs>
              <w:jc w:val="both"/>
              <w:rPr>
                <w:rFonts w:eastAsiaTheme="minorEastAsia" w:cstheme="minorBidi"/>
                <w:b/>
                <w:sz w:val="28"/>
                <w:szCs w:val="28"/>
                <w:lang w:val="uz-Cyrl-UZ"/>
              </w:rPr>
            </w:pPr>
            <w:r w:rsidRPr="00ED293B">
              <w:rPr>
                <w:b/>
                <w:sz w:val="28"/>
                <w:szCs w:val="28"/>
                <w:lang w:val="uz-Cyrl-UZ"/>
              </w:rPr>
              <w:t>4-</w:t>
            </w:r>
            <w:r w:rsidR="005A755B">
              <w:rPr>
                <w:b/>
                <w:sz w:val="28"/>
                <w:szCs w:val="28"/>
                <w:lang w:val="uz-Cyrl-UZ"/>
              </w:rPr>
              <w:t>mavzu</w:t>
            </w:r>
            <w:r w:rsidRPr="00ED293B">
              <w:rPr>
                <w:b/>
                <w:sz w:val="28"/>
                <w:szCs w:val="28"/>
                <w:lang w:val="uz-Cyrl-UZ"/>
              </w:rPr>
              <w:t xml:space="preserve">. </w:t>
            </w:r>
            <w:r w:rsidR="00972C7F" w:rsidRPr="00972C7F">
              <w:rPr>
                <w:color w:val="000000"/>
                <w:spacing w:val="-1"/>
                <w:sz w:val="28"/>
                <w:szCs w:val="28"/>
                <w:lang w:val="uz-Cyrl-UZ" w:eastAsia="en-US"/>
              </w:rPr>
              <w:t>Radiatsion gigiena fani,oldida turgan muammolar, vazifalari.</w:t>
            </w:r>
            <w:r w:rsidR="00972C7F" w:rsidRPr="00972C7F">
              <w:rPr>
                <w:rFonts w:eastAsiaTheme="minorEastAsia" w:cstheme="minorBidi"/>
                <w:b/>
                <w:sz w:val="28"/>
                <w:szCs w:val="28"/>
                <w:lang w:val="uz-Cyrl-UZ"/>
              </w:rPr>
              <w:t xml:space="preserve"> </w:t>
            </w:r>
            <w:r w:rsidR="00972C7F" w:rsidRPr="00972C7F">
              <w:rPr>
                <w:sz w:val="28"/>
                <w:szCs w:val="28"/>
                <w:lang w:val="uz-Cyrl-UZ" w:eastAsia="en-US"/>
              </w:rPr>
              <w:t xml:space="preserve">Nurlanish dozasi va ularning o‘lchov birliklari.  </w:t>
            </w:r>
            <w:r w:rsidR="00972C7F" w:rsidRPr="00972C7F">
              <w:rPr>
                <w:bCs/>
                <w:sz w:val="28"/>
                <w:szCs w:val="28"/>
                <w:lang w:val="uz-Cyrl-UZ" w:eastAsia="en-US"/>
              </w:rPr>
              <w:t>Radiaktivlik xossalari xaqida umumiy ma’lumot</w:t>
            </w:r>
            <w:r w:rsidR="00972C7F" w:rsidRPr="00972C7F">
              <w:rPr>
                <w:rFonts w:eastAsiaTheme="minorEastAsia" w:cstheme="minorBidi"/>
                <w:b/>
                <w:sz w:val="28"/>
                <w:szCs w:val="28"/>
                <w:lang w:val="uz-Cyrl-UZ"/>
              </w:rPr>
              <w:t xml:space="preserve">. </w:t>
            </w:r>
            <w:r w:rsidR="00972C7F" w:rsidRPr="00972C7F">
              <w:rPr>
                <w:sz w:val="28"/>
                <w:szCs w:val="28"/>
                <w:lang w:val="uz-Cyrl-UZ" w:eastAsia="en-US"/>
              </w:rPr>
              <w:t xml:space="preserve">Tabiiy radiatsion fon, uning tarkibiy kismi va gigienik  ahamiyati. </w:t>
            </w:r>
            <w:r w:rsidR="00972C7F" w:rsidRPr="00972C7F">
              <w:rPr>
                <w:rFonts w:eastAsiaTheme="minorEastAsia" w:cstheme="minorBidi"/>
                <w:b/>
                <w:sz w:val="28"/>
                <w:szCs w:val="28"/>
                <w:lang w:val="uz-Cyrl-UZ"/>
              </w:rPr>
              <w:t xml:space="preserve"> </w:t>
            </w:r>
            <w:r w:rsidR="00972C7F" w:rsidRPr="00972C7F">
              <w:rPr>
                <w:sz w:val="28"/>
                <w:szCs w:val="28"/>
                <w:lang w:val="uz-Cyrl-UZ" w:eastAsia="en-US"/>
              </w:rPr>
              <w:t>Ionlantiruvchi nurlarning biologik ta’siri. Ionlantiruvchi nurlarning  deterministik va stoxastik ta’siri xaqida tushuncha.</w:t>
            </w:r>
            <w:r w:rsidR="00972C7F" w:rsidRPr="00972C7F">
              <w:rPr>
                <w:rFonts w:eastAsiaTheme="minorEastAsia" w:cstheme="minorBidi"/>
                <w:b/>
                <w:sz w:val="28"/>
                <w:szCs w:val="28"/>
                <w:lang w:val="uz-Cyrl-UZ"/>
              </w:rPr>
              <w:t xml:space="preserve"> </w:t>
            </w:r>
            <w:r w:rsidR="00972C7F" w:rsidRPr="00972C7F">
              <w:rPr>
                <w:sz w:val="28"/>
                <w:szCs w:val="28"/>
                <w:lang w:val="uz-Cyrl-UZ" w:eastAsia="en-US"/>
              </w:rPr>
              <w:t xml:space="preserve">Aholini nurlanish darajasiga ko‘ra kategoriyalarga bo‘linishi.  Radiatsion gigiena soxasida me’yorlashtirish va reglamentlashtirish. Radiatsion gigiena sohasida ogohlantiruvchi   sanitariya nazorati.  Radiatsion gigiena sohasida  joriy  sanitariya nazorati.  </w:t>
            </w:r>
          </w:p>
          <w:p w:rsidR="00972C7F" w:rsidRPr="00972C7F" w:rsidRDefault="007D00F6" w:rsidP="00972C7F">
            <w:pPr>
              <w:jc w:val="both"/>
              <w:rPr>
                <w:sz w:val="28"/>
                <w:szCs w:val="28"/>
                <w:lang w:val="uz-Cyrl-UZ" w:eastAsia="en-US"/>
              </w:rPr>
            </w:pPr>
            <w:r w:rsidRPr="00ED293B">
              <w:rPr>
                <w:b/>
                <w:sz w:val="28"/>
                <w:szCs w:val="28"/>
                <w:lang w:val="uz-Cyrl-UZ"/>
              </w:rPr>
              <w:t>5-</w:t>
            </w:r>
            <w:r w:rsidR="005A755B">
              <w:rPr>
                <w:b/>
                <w:sz w:val="28"/>
                <w:szCs w:val="28"/>
                <w:lang w:val="uz-Cyrl-UZ"/>
              </w:rPr>
              <w:t>mavzu</w:t>
            </w:r>
            <w:r w:rsidRPr="00ED293B">
              <w:rPr>
                <w:b/>
                <w:sz w:val="28"/>
                <w:szCs w:val="28"/>
                <w:lang w:val="uz-Cyrl-UZ"/>
              </w:rPr>
              <w:t xml:space="preserve">. </w:t>
            </w:r>
            <w:r w:rsidR="00972C7F" w:rsidRPr="00972C7F">
              <w:rPr>
                <w:sz w:val="28"/>
                <w:szCs w:val="28"/>
                <w:lang w:val="uz-Cyrl-UZ" w:eastAsia="en-US"/>
              </w:rPr>
              <w:t>Epidemiologiya fanining ta’rifi, predmeti, sog‘liqni saqlash tizimidagi o‘rni va kelajagi. Yuqumli kasalliklar epidemiologiyasi. Epidemik jarayon haqidagi ta’limot. Epidemik jarayon ko‘rinishlari va ularning interpretatsiyasi. Epidemiologik tekshirish usullari. Epidemik o‘choqlarni epidemiologik tekshirish usullari. Dalillarga asoslangan tibbiyot. Analitik tadqiqot usullari. Yuqumli bo‘lmagan kasalliklar epidemiologiyasi. Onkologik, yurak-qon tomir, ekologiyaga bog‘liq bo‘lgan, allergik kasalliklar va genetikaga bog‘liq bo‘lgan kasalliklarning epidemiologiyasi. Immunetit va yuqumli kasalliklarning maxsus profilaktikasi. Vaktsina va bakteriofaglar turlari, ishlab chiqarilishi, saqlanilishi, qo‘llanilishi. Profilaktik va epidemiyaga qarshi chora-tadbirlar. Zamonaviy dezinfektsiya, dezinsektsiya, deratizatsiya va sterilizatsiya vositalari, usullari va samaradorligini aniqlash. Epidemiologik nazorat.</w:t>
            </w:r>
          </w:p>
          <w:p w:rsidR="008C1E5E" w:rsidRPr="00ED293B" w:rsidRDefault="008C1E5E" w:rsidP="00A827C0">
            <w:pPr>
              <w:widowControl w:val="0"/>
              <w:tabs>
                <w:tab w:val="left" w:pos="1134"/>
                <w:tab w:val="left" w:pos="1560"/>
              </w:tabs>
              <w:snapToGrid w:val="0"/>
              <w:spacing w:line="276" w:lineRule="auto"/>
              <w:ind w:firstLine="567"/>
              <w:jc w:val="both"/>
              <w:rPr>
                <w:b/>
                <w:sz w:val="28"/>
                <w:szCs w:val="28"/>
                <w:lang w:val="uz-Cyrl-UZ"/>
              </w:rPr>
            </w:pPr>
            <w:r w:rsidRPr="00ED293B">
              <w:rPr>
                <w:b/>
                <w:sz w:val="28"/>
                <w:szCs w:val="28"/>
                <w:lang w:val="uz-Cyrl-UZ"/>
              </w:rPr>
              <w:t xml:space="preserve">IV. </w:t>
            </w:r>
            <w:r w:rsidR="005A755B">
              <w:rPr>
                <w:b/>
                <w:sz w:val="28"/>
                <w:szCs w:val="28"/>
                <w:lang w:val="uz-Cyrl-UZ"/>
              </w:rPr>
              <w:t>Mustaqil</w:t>
            </w:r>
            <w:r w:rsidRPr="00ED293B">
              <w:rPr>
                <w:b/>
                <w:sz w:val="28"/>
                <w:szCs w:val="28"/>
                <w:lang w:val="uz-Cyrl-UZ"/>
              </w:rPr>
              <w:t xml:space="preserve"> </w:t>
            </w:r>
            <w:r w:rsidR="005A755B">
              <w:rPr>
                <w:b/>
                <w:sz w:val="28"/>
                <w:szCs w:val="28"/>
                <w:lang w:val="uz-Cyrl-UZ"/>
              </w:rPr>
              <w:t>ta’lim</w:t>
            </w:r>
            <w:r w:rsidRPr="00ED293B">
              <w:rPr>
                <w:b/>
                <w:sz w:val="28"/>
                <w:szCs w:val="28"/>
                <w:lang w:val="uz-Cyrl-UZ"/>
              </w:rPr>
              <w:t xml:space="preserve"> </w:t>
            </w:r>
            <w:r w:rsidR="005A755B">
              <w:rPr>
                <w:b/>
                <w:sz w:val="28"/>
                <w:szCs w:val="28"/>
                <w:lang w:val="uz-Cyrl-UZ"/>
              </w:rPr>
              <w:t>va</w:t>
            </w:r>
            <w:r w:rsidRPr="00ED293B">
              <w:rPr>
                <w:b/>
                <w:sz w:val="28"/>
                <w:szCs w:val="28"/>
                <w:lang w:val="uz-Cyrl-UZ"/>
              </w:rPr>
              <w:t xml:space="preserve">  </w:t>
            </w:r>
            <w:r w:rsidR="005A755B">
              <w:rPr>
                <w:b/>
                <w:sz w:val="28"/>
                <w:szCs w:val="28"/>
                <w:lang w:val="uz-Cyrl-UZ"/>
              </w:rPr>
              <w:t>mustaqil</w:t>
            </w:r>
            <w:r w:rsidRPr="00ED293B">
              <w:rPr>
                <w:b/>
                <w:sz w:val="28"/>
                <w:szCs w:val="28"/>
                <w:lang w:val="uz-Cyrl-UZ"/>
              </w:rPr>
              <w:t xml:space="preserve"> </w:t>
            </w:r>
            <w:r w:rsidR="005A755B">
              <w:rPr>
                <w:b/>
                <w:sz w:val="28"/>
                <w:szCs w:val="28"/>
                <w:lang w:val="uz-Cyrl-UZ"/>
              </w:rPr>
              <w:t>ishlar</w:t>
            </w:r>
          </w:p>
          <w:p w:rsidR="008C1E5E" w:rsidRPr="00ED293B" w:rsidRDefault="005A755B" w:rsidP="00A827C0">
            <w:pPr>
              <w:widowControl w:val="0"/>
              <w:tabs>
                <w:tab w:val="left" w:pos="1134"/>
                <w:tab w:val="left" w:pos="1560"/>
              </w:tabs>
              <w:snapToGrid w:val="0"/>
              <w:spacing w:line="276" w:lineRule="auto"/>
              <w:ind w:firstLine="567"/>
              <w:jc w:val="both"/>
              <w:rPr>
                <w:sz w:val="28"/>
                <w:szCs w:val="28"/>
                <w:lang w:val="uz-Cyrl-UZ"/>
              </w:rPr>
            </w:pPr>
            <w:r>
              <w:rPr>
                <w:sz w:val="28"/>
                <w:szCs w:val="28"/>
                <w:lang w:val="uz-Cyrl-UZ"/>
              </w:rPr>
              <w:t>Mustaqil</w:t>
            </w:r>
            <w:r w:rsidR="008C1E5E" w:rsidRPr="00ED293B">
              <w:rPr>
                <w:sz w:val="28"/>
                <w:szCs w:val="28"/>
                <w:lang w:val="uz-Cyrl-UZ"/>
              </w:rPr>
              <w:t xml:space="preserve"> </w:t>
            </w:r>
            <w:r>
              <w:rPr>
                <w:sz w:val="28"/>
                <w:szCs w:val="28"/>
                <w:lang w:val="uz-Cyrl-UZ"/>
              </w:rPr>
              <w:t>ta’lim</w:t>
            </w:r>
            <w:r w:rsidR="008C1E5E" w:rsidRPr="00ED293B">
              <w:rPr>
                <w:sz w:val="28"/>
                <w:szCs w:val="28"/>
                <w:lang w:val="uz-Cyrl-UZ"/>
              </w:rPr>
              <w:t xml:space="preserve"> </w:t>
            </w:r>
            <w:r>
              <w:rPr>
                <w:sz w:val="28"/>
                <w:szCs w:val="28"/>
                <w:lang w:val="uz-Cyrl-UZ"/>
              </w:rPr>
              <w:t>uchun</w:t>
            </w:r>
            <w:r w:rsidR="008C1E5E" w:rsidRPr="00ED293B">
              <w:rPr>
                <w:sz w:val="28"/>
                <w:szCs w:val="28"/>
                <w:lang w:val="uz-Cyrl-UZ"/>
              </w:rPr>
              <w:t xml:space="preserve"> </w:t>
            </w:r>
            <w:r>
              <w:rPr>
                <w:sz w:val="28"/>
                <w:szCs w:val="28"/>
                <w:lang w:val="uz-Cyrl-UZ"/>
              </w:rPr>
              <w:t>tavsiya</w:t>
            </w:r>
            <w:r w:rsidR="008C1E5E" w:rsidRPr="00ED293B">
              <w:rPr>
                <w:sz w:val="28"/>
                <w:szCs w:val="28"/>
                <w:lang w:val="uz-Cyrl-UZ"/>
              </w:rPr>
              <w:t xml:space="preserve"> </w:t>
            </w:r>
            <w:r>
              <w:rPr>
                <w:sz w:val="28"/>
                <w:szCs w:val="28"/>
                <w:lang w:val="uz-Cyrl-UZ"/>
              </w:rPr>
              <w:t>etiladigan</w:t>
            </w:r>
            <w:r w:rsidR="008C1E5E" w:rsidRPr="00ED293B">
              <w:rPr>
                <w:sz w:val="28"/>
                <w:szCs w:val="28"/>
                <w:lang w:val="uz-Cyrl-UZ"/>
              </w:rPr>
              <w:t xml:space="preserve"> </w:t>
            </w:r>
            <w:r>
              <w:rPr>
                <w:sz w:val="28"/>
                <w:szCs w:val="28"/>
                <w:lang w:val="uz-Cyrl-UZ"/>
              </w:rPr>
              <w:t>mavzular</w:t>
            </w:r>
            <w:r w:rsidR="008C1E5E" w:rsidRPr="00ED293B">
              <w:rPr>
                <w:sz w:val="28"/>
                <w:szCs w:val="28"/>
                <w:lang w:val="uz-Cyrl-UZ"/>
              </w:rPr>
              <w:t>:</w:t>
            </w:r>
          </w:p>
          <w:p w:rsidR="00972C7F" w:rsidRPr="00972C7F" w:rsidRDefault="00A827C0" w:rsidP="00972C7F">
            <w:pPr>
              <w:tabs>
                <w:tab w:val="left" w:pos="1134"/>
              </w:tabs>
              <w:autoSpaceDE w:val="0"/>
              <w:autoSpaceDN w:val="0"/>
              <w:adjustRightInd w:val="0"/>
              <w:spacing w:after="36" w:line="276" w:lineRule="auto"/>
              <w:rPr>
                <w:spacing w:val="3"/>
                <w:sz w:val="28"/>
                <w:szCs w:val="28"/>
                <w:lang w:val="uz-Cyrl-UZ"/>
              </w:rPr>
            </w:pPr>
            <w:r w:rsidRPr="001428DB">
              <w:rPr>
                <w:spacing w:val="3"/>
                <w:sz w:val="28"/>
                <w:szCs w:val="28"/>
                <w:lang w:val="uz-Cyrl-UZ"/>
              </w:rPr>
              <w:t>1.</w:t>
            </w:r>
            <w:r w:rsidR="00D43C22" w:rsidRPr="00ED24A5">
              <w:rPr>
                <w:lang w:val="en-US"/>
              </w:rPr>
              <w:t xml:space="preserve"> </w:t>
            </w:r>
            <w:r w:rsidR="00972C7F" w:rsidRPr="00972C7F">
              <w:rPr>
                <w:spacing w:val="3"/>
                <w:sz w:val="28"/>
                <w:szCs w:val="28"/>
                <w:lang w:val="uz-Cyrl-UZ"/>
              </w:rPr>
              <w:t>Yengil sanoatda mehnat  gigiyenasi</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2. </w:t>
            </w:r>
            <w:r w:rsidRPr="00972C7F">
              <w:rPr>
                <w:spacing w:val="3"/>
                <w:sz w:val="28"/>
                <w:szCs w:val="28"/>
                <w:lang w:val="uz-Cyrl-UZ"/>
              </w:rPr>
              <w:t>Qurilish va qurilish materiallari ishlab chiqarishda mehnat gigiyenasi</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3. </w:t>
            </w:r>
            <w:r w:rsidRPr="00972C7F">
              <w:rPr>
                <w:spacing w:val="3"/>
                <w:sz w:val="28"/>
                <w:szCs w:val="28"/>
                <w:lang w:val="uz-Cyrl-UZ"/>
              </w:rPr>
              <w:t>Mashina qurilish sanoatida mehnat gigiyenasi</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4. </w:t>
            </w:r>
            <w:r w:rsidRPr="00972C7F">
              <w:rPr>
                <w:spacing w:val="3"/>
                <w:sz w:val="28"/>
                <w:szCs w:val="28"/>
                <w:lang w:val="uz-Cyrl-UZ"/>
              </w:rPr>
              <w:t>Buyoq moddalarni organizmga ta’siri va profilaktik choralari</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5. </w:t>
            </w:r>
            <w:r w:rsidRPr="00972C7F">
              <w:rPr>
                <w:spacing w:val="3"/>
                <w:sz w:val="28"/>
                <w:szCs w:val="28"/>
                <w:lang w:val="uz-Cyrl-UZ"/>
              </w:rPr>
              <w:t>Lazer bilan ishlaganda maxsus, nomaxsus zararli va havfli omillar</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6. </w:t>
            </w:r>
            <w:r w:rsidRPr="00972C7F">
              <w:rPr>
                <w:spacing w:val="3"/>
                <w:sz w:val="28"/>
                <w:szCs w:val="28"/>
                <w:lang w:val="uz-Cyrl-UZ"/>
              </w:rPr>
              <w:t>Tog‘-kon sanoat tarmoqlarida changlanganlikni miqdoriy xususiyatlar</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lastRenderedPageBreak/>
              <w:t xml:space="preserve">7. </w:t>
            </w:r>
            <w:r w:rsidRPr="00972C7F">
              <w:rPr>
                <w:spacing w:val="3"/>
                <w:sz w:val="28"/>
                <w:szCs w:val="28"/>
                <w:lang w:val="uz-Cyrl-UZ"/>
              </w:rPr>
              <w:t>Bolalar va o‘smirlar gigiyenasini vrachining vazifalari; tana tuzilishining yoshiga mos ravishda o‘zgarishining anatomo-fiziologik xususiyatlari; salomatlik holatining gigiyenik asoslari, bolalar salomatligiga ta’sir qiladigan ijtimoiy gigiyenik omillar</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8. </w:t>
            </w:r>
            <w:r w:rsidRPr="00972C7F">
              <w:rPr>
                <w:spacing w:val="3"/>
                <w:sz w:val="28"/>
                <w:szCs w:val="28"/>
                <w:lang w:val="uz-Cyrl-UZ"/>
              </w:rPr>
              <w:t>O‘zbekiston Respublikasida bolalar orasida kasalliklarning rivojlanishi</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9. </w:t>
            </w:r>
            <w:r w:rsidRPr="00972C7F">
              <w:rPr>
                <w:spacing w:val="3"/>
                <w:sz w:val="28"/>
                <w:szCs w:val="28"/>
                <w:lang w:val="uz-Cyrl-UZ"/>
              </w:rPr>
              <w:t>Jismoniy rivojlanishining gigiyenik asoslarini o‘rganish</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10. </w:t>
            </w:r>
            <w:r w:rsidRPr="00972C7F">
              <w:rPr>
                <w:spacing w:val="3"/>
                <w:sz w:val="28"/>
                <w:szCs w:val="28"/>
                <w:lang w:val="uz-Cyrl-UZ"/>
              </w:rPr>
              <w:t>O‘zbekiston Respublikasida  bolalarning jismoniy rivojlanishi va immun tizimi</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11.</w:t>
            </w:r>
            <w:r w:rsidRPr="00972C7F">
              <w:rPr>
                <w:spacing w:val="3"/>
                <w:sz w:val="28"/>
                <w:szCs w:val="28"/>
                <w:lang w:val="uz-Cyrl-UZ"/>
              </w:rPr>
              <w:t>Aholi yashash joylarida bolalar muassasalarini joylashtirishning gigiyenik mezonlari</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12.</w:t>
            </w:r>
            <w:r w:rsidRPr="00972C7F">
              <w:rPr>
                <w:spacing w:val="3"/>
                <w:sz w:val="28"/>
                <w:szCs w:val="28"/>
                <w:lang w:val="uz-Cyrl-UZ"/>
              </w:rPr>
              <w:t>Maktabgacha tarbiya muassasalari loyihasini sanitar-gigiyenik ekspertiza qilish tizimi</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13.</w:t>
            </w:r>
            <w:r w:rsidRPr="00972C7F">
              <w:rPr>
                <w:spacing w:val="3"/>
                <w:sz w:val="28"/>
                <w:szCs w:val="28"/>
                <w:lang w:val="uz-Cyrl-UZ"/>
              </w:rPr>
              <w:t>Tibbiyotda  Radiatsion gigiyena  fanining tutgan o‘rni</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14.</w:t>
            </w:r>
            <w:r w:rsidRPr="00972C7F">
              <w:rPr>
                <w:spacing w:val="3"/>
                <w:sz w:val="28"/>
                <w:szCs w:val="28"/>
                <w:lang w:val="uz-Cyrl-UZ"/>
              </w:rPr>
              <w:t>Radioaktivlikning ochilish tarixi</w:t>
            </w:r>
          </w:p>
          <w:p w:rsidR="00972C7F" w:rsidRPr="00972C7F" w:rsidRDefault="00972C7F"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15. </w:t>
            </w:r>
            <w:r w:rsidRPr="00972C7F">
              <w:rPr>
                <w:spacing w:val="3"/>
                <w:sz w:val="28"/>
                <w:szCs w:val="28"/>
                <w:lang w:val="uz-Cyrl-UZ"/>
              </w:rPr>
              <w:t>Radiatsion gigiyenada yadro fizikasining elementlari</w:t>
            </w:r>
          </w:p>
          <w:p w:rsidR="00972C7F" w:rsidRPr="00972C7F" w:rsidRDefault="005475A6"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16.</w:t>
            </w:r>
            <w:r w:rsidR="00972C7F" w:rsidRPr="00972C7F">
              <w:rPr>
                <w:spacing w:val="3"/>
                <w:sz w:val="28"/>
                <w:szCs w:val="28"/>
                <w:lang w:val="uz-Cyrl-UZ"/>
              </w:rPr>
              <w:t>Izotoplar haqida tushincha</w:t>
            </w:r>
          </w:p>
          <w:p w:rsidR="00972C7F" w:rsidRPr="00972C7F" w:rsidRDefault="005475A6"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17.</w:t>
            </w:r>
            <w:r w:rsidR="00972C7F" w:rsidRPr="00972C7F">
              <w:rPr>
                <w:spacing w:val="3"/>
                <w:sz w:val="28"/>
                <w:szCs w:val="28"/>
                <w:lang w:val="uz-Cyrl-UZ"/>
              </w:rPr>
              <w:t>INM bilan ishlovchi shaxslar o‘rtasida uchraydigan kasb kasalliklar.</w:t>
            </w:r>
          </w:p>
          <w:p w:rsidR="00972C7F" w:rsidRPr="00972C7F" w:rsidRDefault="005475A6"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18.</w:t>
            </w:r>
            <w:r w:rsidR="00972C7F" w:rsidRPr="00972C7F">
              <w:rPr>
                <w:spacing w:val="3"/>
                <w:sz w:val="28"/>
                <w:szCs w:val="28"/>
                <w:lang w:val="uz-Cyrl-UZ"/>
              </w:rPr>
              <w:t>O‘tkir va surunkali nurlanish</w:t>
            </w:r>
          </w:p>
          <w:p w:rsidR="00972C7F" w:rsidRPr="00972C7F" w:rsidRDefault="005475A6"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19. </w:t>
            </w:r>
            <w:r w:rsidR="00972C7F" w:rsidRPr="00972C7F">
              <w:rPr>
                <w:spacing w:val="3"/>
                <w:sz w:val="28"/>
                <w:szCs w:val="28"/>
                <w:lang w:val="uz-Cyrl-UZ"/>
              </w:rPr>
              <w:t>Radioaktiv parchalanishlar haqida tushuncha, radioaktiv parchalanish qonuniyati</w:t>
            </w:r>
          </w:p>
          <w:p w:rsidR="007D00F6" w:rsidRPr="00D43C22" w:rsidRDefault="005475A6" w:rsidP="00972C7F">
            <w:pPr>
              <w:tabs>
                <w:tab w:val="left" w:pos="1134"/>
              </w:tabs>
              <w:autoSpaceDE w:val="0"/>
              <w:autoSpaceDN w:val="0"/>
              <w:adjustRightInd w:val="0"/>
              <w:spacing w:after="36" w:line="276" w:lineRule="auto"/>
              <w:rPr>
                <w:spacing w:val="3"/>
                <w:sz w:val="28"/>
                <w:szCs w:val="28"/>
                <w:lang w:val="uz-Cyrl-UZ"/>
              </w:rPr>
            </w:pPr>
            <w:r>
              <w:rPr>
                <w:spacing w:val="3"/>
                <w:sz w:val="28"/>
                <w:szCs w:val="28"/>
                <w:lang w:val="uz-Cyrl-UZ"/>
              </w:rPr>
              <w:t xml:space="preserve">20. </w:t>
            </w:r>
            <w:r w:rsidR="00972C7F" w:rsidRPr="00972C7F">
              <w:rPr>
                <w:spacing w:val="3"/>
                <w:sz w:val="28"/>
                <w:szCs w:val="28"/>
                <w:lang w:val="uz-Cyrl-UZ"/>
              </w:rPr>
              <w:t>Yuqumli va yuqumli bo‘lmagan kasalliklar epidemiologiyasi</w:t>
            </w:r>
          </w:p>
        </w:tc>
      </w:tr>
      <w:tr w:rsidR="008C1E5E" w:rsidRPr="005475A6" w:rsidTr="000D71BD">
        <w:tc>
          <w:tcPr>
            <w:tcW w:w="668" w:type="dxa"/>
          </w:tcPr>
          <w:p w:rsidR="008C1E5E" w:rsidRPr="00ED293B" w:rsidRDefault="00F753DB"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lastRenderedPageBreak/>
              <w:t>3.</w:t>
            </w:r>
          </w:p>
        </w:tc>
        <w:tc>
          <w:tcPr>
            <w:tcW w:w="8971" w:type="dxa"/>
            <w:gridSpan w:val="5"/>
          </w:tcPr>
          <w:p w:rsidR="008C1E5E" w:rsidRPr="00ED293B" w:rsidRDefault="00F753DB" w:rsidP="00ED293B">
            <w:pPr>
              <w:widowControl w:val="0"/>
              <w:snapToGrid w:val="0"/>
              <w:spacing w:line="276" w:lineRule="auto"/>
              <w:jc w:val="both"/>
              <w:rPr>
                <w:rFonts w:eastAsia="Batang"/>
                <w:b/>
                <w:sz w:val="28"/>
                <w:szCs w:val="28"/>
                <w:lang w:val="uz-Cyrl-UZ" w:eastAsia="en-US"/>
              </w:rPr>
            </w:pPr>
            <w:r w:rsidRPr="005475A6">
              <w:rPr>
                <w:rFonts w:eastAsia="Batang"/>
                <w:b/>
                <w:sz w:val="28"/>
                <w:szCs w:val="28"/>
                <w:lang w:val="uz-Cyrl-UZ" w:eastAsia="en-US"/>
              </w:rPr>
              <w:t>V.</w:t>
            </w:r>
            <w:r w:rsidRPr="00ED293B">
              <w:rPr>
                <w:rFonts w:eastAsia="Batang"/>
                <w:b/>
                <w:sz w:val="28"/>
                <w:szCs w:val="28"/>
                <w:lang w:val="uz-Cyrl-UZ" w:eastAsia="en-US"/>
              </w:rPr>
              <w:t xml:space="preserve"> </w:t>
            </w:r>
            <w:r w:rsidR="005A755B">
              <w:rPr>
                <w:rFonts w:eastAsia="Batang"/>
                <w:b/>
                <w:sz w:val="28"/>
                <w:szCs w:val="28"/>
                <w:lang w:val="uz-Cyrl-UZ" w:eastAsia="en-US"/>
              </w:rPr>
              <w:t>Ta’lim</w:t>
            </w:r>
            <w:r w:rsidRPr="00ED293B">
              <w:rPr>
                <w:rFonts w:eastAsia="Batang"/>
                <w:b/>
                <w:sz w:val="28"/>
                <w:szCs w:val="28"/>
                <w:lang w:val="uz-Cyrl-UZ" w:eastAsia="en-US"/>
              </w:rPr>
              <w:t xml:space="preserve"> </w:t>
            </w:r>
            <w:r w:rsidR="005A755B">
              <w:rPr>
                <w:rFonts w:eastAsia="Batang"/>
                <w:b/>
                <w:sz w:val="28"/>
                <w:szCs w:val="28"/>
                <w:lang w:val="uz-Cyrl-UZ" w:eastAsia="en-US"/>
              </w:rPr>
              <w:t>natijalari</w:t>
            </w:r>
            <w:r w:rsidRPr="00ED293B">
              <w:rPr>
                <w:rFonts w:eastAsia="Batang"/>
                <w:b/>
                <w:sz w:val="28"/>
                <w:szCs w:val="28"/>
                <w:lang w:val="uz-Cyrl-UZ" w:eastAsia="en-US"/>
              </w:rPr>
              <w:t xml:space="preserve"> / </w:t>
            </w:r>
            <w:r w:rsidR="005A755B">
              <w:rPr>
                <w:rFonts w:eastAsia="Batang"/>
                <w:b/>
                <w:sz w:val="28"/>
                <w:szCs w:val="28"/>
                <w:lang w:val="uz-Cyrl-UZ" w:eastAsia="en-US"/>
              </w:rPr>
              <w:t>Kasbiy</w:t>
            </w:r>
            <w:r w:rsidRPr="00ED293B">
              <w:rPr>
                <w:rFonts w:eastAsia="Batang"/>
                <w:b/>
                <w:sz w:val="28"/>
                <w:szCs w:val="28"/>
                <w:lang w:val="uz-Cyrl-UZ" w:eastAsia="en-US"/>
              </w:rPr>
              <w:t xml:space="preserve"> </w:t>
            </w:r>
            <w:r w:rsidR="005A755B">
              <w:rPr>
                <w:rFonts w:eastAsia="Batang"/>
                <w:b/>
                <w:sz w:val="28"/>
                <w:szCs w:val="28"/>
                <w:lang w:val="uz-Cyrl-UZ" w:eastAsia="en-US"/>
              </w:rPr>
              <w:t>kompetensiyalari</w:t>
            </w:r>
          </w:p>
          <w:p w:rsidR="00F753DB" w:rsidRPr="00ED293B" w:rsidRDefault="005A755B" w:rsidP="00ED293B">
            <w:pPr>
              <w:widowControl w:val="0"/>
              <w:snapToGrid w:val="0"/>
              <w:spacing w:line="276" w:lineRule="auto"/>
              <w:jc w:val="both"/>
              <w:rPr>
                <w:rFonts w:eastAsia="Batang"/>
                <w:b/>
                <w:sz w:val="28"/>
                <w:szCs w:val="28"/>
                <w:lang w:val="uz-Cyrl-UZ" w:eastAsia="en-US"/>
              </w:rPr>
            </w:pPr>
            <w:r>
              <w:rPr>
                <w:rFonts w:eastAsia="Batang"/>
                <w:b/>
                <w:sz w:val="28"/>
                <w:szCs w:val="28"/>
                <w:lang w:val="uz-Cyrl-UZ" w:eastAsia="en-US"/>
              </w:rPr>
              <w:t>Talaba</w:t>
            </w:r>
            <w:r w:rsidR="00F753DB" w:rsidRPr="00ED293B">
              <w:rPr>
                <w:rFonts w:eastAsia="Batang"/>
                <w:b/>
                <w:sz w:val="28"/>
                <w:szCs w:val="28"/>
                <w:lang w:val="uz-Cyrl-UZ" w:eastAsia="en-US"/>
              </w:rPr>
              <w:t xml:space="preserve"> </w:t>
            </w:r>
            <w:r>
              <w:rPr>
                <w:rFonts w:eastAsia="Batang"/>
                <w:b/>
                <w:sz w:val="28"/>
                <w:szCs w:val="28"/>
                <w:lang w:val="uz-Cyrl-UZ" w:eastAsia="en-US"/>
              </w:rPr>
              <w:t>bilishi</w:t>
            </w:r>
            <w:r w:rsidR="00F753DB" w:rsidRPr="00ED293B">
              <w:rPr>
                <w:rFonts w:eastAsia="Batang"/>
                <w:b/>
                <w:sz w:val="28"/>
                <w:szCs w:val="28"/>
                <w:lang w:val="uz-Cyrl-UZ" w:eastAsia="en-US"/>
              </w:rPr>
              <w:t xml:space="preserve"> </w:t>
            </w:r>
            <w:r>
              <w:rPr>
                <w:rFonts w:eastAsia="Batang"/>
                <w:b/>
                <w:sz w:val="28"/>
                <w:szCs w:val="28"/>
                <w:lang w:val="uz-Cyrl-UZ" w:eastAsia="en-US"/>
              </w:rPr>
              <w:t>kerak</w:t>
            </w:r>
            <w:r w:rsidR="00F753DB" w:rsidRPr="00ED293B">
              <w:rPr>
                <w:rFonts w:eastAsia="Batang"/>
                <w:b/>
                <w:sz w:val="28"/>
                <w:szCs w:val="28"/>
                <w:lang w:val="uz-Cyrl-UZ" w:eastAsia="en-US"/>
              </w:rPr>
              <w:t>:</w:t>
            </w:r>
          </w:p>
          <w:p w:rsidR="005475A6" w:rsidRPr="005475A6" w:rsidRDefault="005475A6" w:rsidP="005475A6">
            <w:pPr>
              <w:numPr>
                <w:ilvl w:val="0"/>
                <w:numId w:val="35"/>
              </w:numPr>
              <w:tabs>
                <w:tab w:val="left" w:pos="-142"/>
                <w:tab w:val="left" w:pos="0"/>
                <w:tab w:val="left" w:pos="709"/>
              </w:tabs>
              <w:spacing w:line="276" w:lineRule="auto"/>
              <w:ind w:left="0" w:firstLine="567"/>
              <w:jc w:val="both"/>
              <w:rPr>
                <w:rFonts w:eastAsiaTheme="minorEastAsia" w:cstheme="minorBidi"/>
                <w:color w:val="000000"/>
                <w:sz w:val="28"/>
                <w:szCs w:val="28"/>
                <w:lang w:val="uz-Cyrl-UZ"/>
              </w:rPr>
            </w:pPr>
            <w:r w:rsidRPr="005475A6">
              <w:rPr>
                <w:rFonts w:eastAsiaTheme="minorEastAsia" w:cstheme="minorBidi"/>
                <w:color w:val="000000"/>
                <w:spacing w:val="2"/>
                <w:sz w:val="28"/>
                <w:szCs w:val="28"/>
                <w:lang w:val="uz-Cyrl-UZ"/>
              </w:rPr>
              <w:t xml:space="preserve">sog‘liqni saqlash sohasida Davlat siyosati va uning amalga oshirilishida </w:t>
            </w:r>
            <w:r w:rsidRPr="005475A6">
              <w:rPr>
                <w:rFonts w:eastAsiaTheme="minorEastAsia" w:cstheme="minorBidi"/>
                <w:color w:val="000000"/>
                <w:sz w:val="28"/>
                <w:szCs w:val="28"/>
                <w:lang w:val="uz-Cyrl-UZ"/>
              </w:rPr>
              <w:t>sanitariya- epidemiologik nazoratining</w:t>
            </w:r>
            <w:r w:rsidRPr="005475A6">
              <w:rPr>
                <w:rFonts w:eastAsiaTheme="minorEastAsia" w:cstheme="minorBidi"/>
                <w:b/>
                <w:sz w:val="28"/>
                <w:szCs w:val="28"/>
                <w:lang w:val="uz-Cyrl-UZ"/>
              </w:rPr>
              <w:t xml:space="preserve"> </w:t>
            </w:r>
            <w:r w:rsidRPr="005475A6">
              <w:rPr>
                <w:rFonts w:eastAsiaTheme="minorEastAsia" w:cstheme="minorBidi"/>
                <w:color w:val="000000"/>
                <w:sz w:val="28"/>
                <w:szCs w:val="28"/>
                <w:lang w:val="uz-Cyrl-UZ"/>
              </w:rPr>
              <w:t>ilmiy asoslari;</w:t>
            </w:r>
          </w:p>
          <w:p w:rsidR="005475A6" w:rsidRPr="005475A6" w:rsidRDefault="005475A6" w:rsidP="005475A6">
            <w:pPr>
              <w:numPr>
                <w:ilvl w:val="0"/>
                <w:numId w:val="35"/>
              </w:numPr>
              <w:tabs>
                <w:tab w:val="left" w:pos="-142"/>
                <w:tab w:val="left" w:pos="0"/>
                <w:tab w:val="left" w:pos="709"/>
              </w:tabs>
              <w:spacing w:line="276" w:lineRule="auto"/>
              <w:ind w:left="0" w:firstLine="567"/>
              <w:jc w:val="both"/>
              <w:rPr>
                <w:rFonts w:eastAsiaTheme="minorEastAsia" w:cstheme="minorBidi"/>
                <w:color w:val="000000"/>
                <w:sz w:val="28"/>
                <w:szCs w:val="28"/>
              </w:rPr>
            </w:pPr>
            <w:proofErr w:type="spellStart"/>
            <w:r w:rsidRPr="005475A6">
              <w:rPr>
                <w:rFonts w:eastAsiaTheme="minorEastAsia" w:cstheme="minorBidi"/>
                <w:color w:val="000000"/>
                <w:sz w:val="28"/>
                <w:szCs w:val="28"/>
              </w:rPr>
              <w:t>sanitariya</w:t>
            </w:r>
            <w:proofErr w:type="spellEnd"/>
            <w:r w:rsidRPr="005475A6">
              <w:rPr>
                <w:rFonts w:eastAsiaTheme="minorEastAsia" w:cstheme="minorBidi"/>
                <w:color w:val="000000"/>
                <w:sz w:val="28"/>
                <w:szCs w:val="28"/>
                <w:lang w:val="en-US"/>
              </w:rPr>
              <w:t>-</w:t>
            </w:r>
            <w:proofErr w:type="spellStart"/>
            <w:r w:rsidRPr="005475A6">
              <w:rPr>
                <w:rFonts w:eastAsiaTheme="minorEastAsia" w:cstheme="minorBidi"/>
                <w:color w:val="000000"/>
                <w:sz w:val="28"/>
                <w:szCs w:val="28"/>
                <w:lang w:val="en-US"/>
              </w:rPr>
              <w:t>epidemiologik</w:t>
            </w:r>
            <w:proofErr w:type="spellEnd"/>
            <w:r w:rsidRPr="005475A6">
              <w:rPr>
                <w:rFonts w:eastAsiaTheme="minorEastAsia" w:cstheme="minorBidi"/>
                <w:color w:val="000000"/>
                <w:sz w:val="28"/>
                <w:szCs w:val="28"/>
              </w:rPr>
              <w:t xml:space="preserve"> </w:t>
            </w:r>
            <w:proofErr w:type="spellStart"/>
            <w:r w:rsidRPr="005475A6">
              <w:rPr>
                <w:rFonts w:eastAsiaTheme="minorEastAsia" w:cstheme="minorBidi"/>
                <w:color w:val="000000"/>
                <w:sz w:val="28"/>
                <w:szCs w:val="28"/>
              </w:rPr>
              <w:t>nazoratini</w:t>
            </w:r>
            <w:proofErr w:type="spellEnd"/>
            <w:r w:rsidRPr="005475A6">
              <w:rPr>
                <w:rFonts w:eastAsiaTheme="minorEastAsia" w:cstheme="minorBidi"/>
                <w:color w:val="000000"/>
                <w:sz w:val="28"/>
                <w:szCs w:val="28"/>
              </w:rPr>
              <w:t xml:space="preserve"> </w:t>
            </w:r>
            <w:proofErr w:type="spellStart"/>
            <w:r w:rsidRPr="005475A6">
              <w:rPr>
                <w:rFonts w:eastAsiaTheme="minorEastAsia" w:cstheme="minorBidi"/>
                <w:color w:val="000000"/>
                <w:sz w:val="28"/>
                <w:szCs w:val="28"/>
              </w:rPr>
              <w:t>tashkillashtirish</w:t>
            </w:r>
            <w:proofErr w:type="spellEnd"/>
            <w:r w:rsidRPr="005475A6">
              <w:rPr>
                <w:rFonts w:eastAsiaTheme="minorEastAsia" w:cstheme="minorBidi"/>
                <w:color w:val="000000"/>
                <w:sz w:val="28"/>
                <w:szCs w:val="28"/>
              </w:rPr>
              <w:t>;</w:t>
            </w:r>
          </w:p>
          <w:p w:rsidR="005475A6" w:rsidRPr="005475A6" w:rsidRDefault="005475A6" w:rsidP="005475A6">
            <w:pPr>
              <w:numPr>
                <w:ilvl w:val="0"/>
                <w:numId w:val="35"/>
              </w:numPr>
              <w:tabs>
                <w:tab w:val="left" w:pos="-142"/>
                <w:tab w:val="left" w:pos="0"/>
                <w:tab w:val="left" w:pos="709"/>
              </w:tabs>
              <w:spacing w:line="276" w:lineRule="auto"/>
              <w:ind w:left="0" w:firstLine="567"/>
              <w:jc w:val="both"/>
              <w:rPr>
                <w:color w:val="000000"/>
                <w:sz w:val="28"/>
                <w:szCs w:val="28"/>
                <w:lang w:val="uz-Cyrl-UZ"/>
              </w:rPr>
            </w:pPr>
            <w:r w:rsidRPr="005475A6">
              <w:rPr>
                <w:color w:val="000000"/>
                <w:sz w:val="28"/>
                <w:szCs w:val="28"/>
                <w:lang w:val="uz-Cyrl-UZ"/>
              </w:rPr>
              <w:t>nazorat ostidagi ob’ektlarini sanitariya tekshiruvidan o‘tkazish;</w:t>
            </w:r>
          </w:p>
          <w:p w:rsidR="005475A6" w:rsidRPr="005475A6" w:rsidRDefault="005475A6" w:rsidP="005475A6">
            <w:pPr>
              <w:numPr>
                <w:ilvl w:val="0"/>
                <w:numId w:val="35"/>
              </w:numPr>
              <w:tabs>
                <w:tab w:val="left" w:pos="-3048"/>
                <w:tab w:val="left" w:pos="-2952"/>
                <w:tab w:val="left" w:pos="888"/>
              </w:tabs>
              <w:spacing w:line="276" w:lineRule="auto"/>
              <w:ind w:left="0" w:firstLine="709"/>
              <w:jc w:val="both"/>
              <w:rPr>
                <w:spacing w:val="-13"/>
                <w:sz w:val="28"/>
                <w:szCs w:val="28"/>
                <w:lang w:val="uz-Cyrl-UZ"/>
              </w:rPr>
            </w:pPr>
            <w:r w:rsidRPr="005475A6">
              <w:rPr>
                <w:spacing w:val="-13"/>
                <w:sz w:val="28"/>
                <w:szCs w:val="28"/>
                <w:lang w:val="uz-Cyrl-UZ"/>
              </w:rPr>
              <w:t>atrof-muhit va boshqa nazorat ob’ektlarini laboratoriya o‘lchov asboblari yordamida tekshirishning zamonaviy usullari;</w:t>
            </w:r>
          </w:p>
          <w:p w:rsidR="005475A6" w:rsidRPr="005475A6" w:rsidRDefault="005475A6" w:rsidP="005475A6">
            <w:pPr>
              <w:numPr>
                <w:ilvl w:val="0"/>
                <w:numId w:val="35"/>
              </w:numPr>
              <w:tabs>
                <w:tab w:val="left" w:pos="-3048"/>
                <w:tab w:val="left" w:pos="-2952"/>
                <w:tab w:val="left" w:pos="888"/>
              </w:tabs>
              <w:spacing w:line="276" w:lineRule="auto"/>
              <w:ind w:left="0" w:firstLine="709"/>
              <w:jc w:val="both"/>
              <w:rPr>
                <w:sz w:val="28"/>
                <w:szCs w:val="28"/>
                <w:lang w:val="uz-Cyrl-UZ"/>
              </w:rPr>
            </w:pPr>
            <w:r w:rsidRPr="005475A6">
              <w:rPr>
                <w:sz w:val="28"/>
                <w:szCs w:val="28"/>
                <w:lang w:val="uz-Cyrl-UZ"/>
              </w:rPr>
              <w:t>nazorat ostidagi ob’ektlarda javobgar shaxslarga nisbatan ma’muriy jazo choralari qo‘llash asoslari;</w:t>
            </w:r>
          </w:p>
          <w:p w:rsidR="005475A6" w:rsidRPr="005475A6" w:rsidRDefault="005475A6" w:rsidP="005475A6">
            <w:pPr>
              <w:widowControl w:val="0"/>
              <w:spacing w:line="276" w:lineRule="auto"/>
              <w:ind w:firstLine="851"/>
              <w:jc w:val="both"/>
              <w:rPr>
                <w:spacing w:val="-13"/>
                <w:sz w:val="28"/>
                <w:szCs w:val="28"/>
                <w:lang w:val="uz-Cyrl-UZ"/>
              </w:rPr>
            </w:pPr>
            <w:r w:rsidRPr="005475A6">
              <w:rPr>
                <w:spacing w:val="-13"/>
                <w:sz w:val="28"/>
                <w:szCs w:val="28"/>
                <w:lang w:val="uz-Cyrl-UZ"/>
              </w:rPr>
              <w:t>- turar joy va jamoat binolarini zamonaviy tipda rejalashtirish va qurilish loyihalari va me’yorlarini ilmiy asoslari;</w:t>
            </w:r>
          </w:p>
          <w:p w:rsidR="005475A6" w:rsidRPr="005475A6" w:rsidRDefault="005475A6" w:rsidP="005475A6">
            <w:pPr>
              <w:widowControl w:val="0"/>
              <w:spacing w:line="276" w:lineRule="auto"/>
              <w:ind w:firstLine="851"/>
              <w:jc w:val="both"/>
              <w:rPr>
                <w:spacing w:val="-13"/>
                <w:sz w:val="28"/>
                <w:szCs w:val="28"/>
                <w:lang w:val="uz-Cyrl-UZ"/>
              </w:rPr>
            </w:pPr>
            <w:r w:rsidRPr="005475A6">
              <w:rPr>
                <w:spacing w:val="-13"/>
                <w:sz w:val="28"/>
                <w:szCs w:val="28"/>
                <w:lang w:val="uz-Cyrl-UZ"/>
              </w:rPr>
              <w:t xml:space="preserve">-O‘zbekiston xududida joriy kilinayotgan zamonaviy qurilish loyihalar va qurilish materiallari;  </w:t>
            </w:r>
          </w:p>
          <w:p w:rsidR="005475A6" w:rsidRPr="005475A6" w:rsidRDefault="005475A6" w:rsidP="005475A6">
            <w:pPr>
              <w:widowControl w:val="0"/>
              <w:spacing w:line="276" w:lineRule="auto"/>
              <w:ind w:firstLine="851"/>
              <w:jc w:val="both"/>
              <w:rPr>
                <w:spacing w:val="-13"/>
                <w:sz w:val="28"/>
                <w:szCs w:val="28"/>
                <w:lang w:val="uz-Cyrl-UZ"/>
              </w:rPr>
            </w:pPr>
            <w:r w:rsidRPr="005475A6">
              <w:rPr>
                <w:spacing w:val="-13"/>
                <w:sz w:val="28"/>
                <w:szCs w:val="28"/>
                <w:lang w:val="uz-Cyrl-UZ"/>
              </w:rPr>
              <w:t>-yopiq xonalarning salbiy omillarini aholi salomatligiga ta’sirini oldini olish bo‘yicha tadbiriy choralar majmuasi;</w:t>
            </w:r>
          </w:p>
          <w:p w:rsidR="005475A6" w:rsidRPr="005475A6" w:rsidRDefault="005475A6" w:rsidP="005475A6">
            <w:pPr>
              <w:widowControl w:val="0"/>
              <w:spacing w:line="276" w:lineRule="auto"/>
              <w:ind w:firstLine="851"/>
              <w:jc w:val="both"/>
              <w:rPr>
                <w:spacing w:val="-13"/>
                <w:sz w:val="28"/>
                <w:szCs w:val="28"/>
                <w:lang w:val="uz-Cyrl-UZ"/>
              </w:rPr>
            </w:pPr>
            <w:r w:rsidRPr="005475A6">
              <w:rPr>
                <w:spacing w:val="-13"/>
                <w:sz w:val="28"/>
                <w:szCs w:val="28"/>
                <w:lang w:val="uz-Cyrl-UZ"/>
              </w:rPr>
              <w:lastRenderedPageBreak/>
              <w:t xml:space="preserve">-aholiga maishiy xizmat ko‘rsatish muassasalarini qurilishi, kengaytirilishi va ishlatilishiga  qo‘yiladigan gigienik talablari; </w:t>
            </w:r>
          </w:p>
          <w:p w:rsidR="005475A6" w:rsidRPr="005475A6" w:rsidRDefault="005475A6" w:rsidP="005475A6">
            <w:pPr>
              <w:widowControl w:val="0"/>
              <w:spacing w:line="276" w:lineRule="auto"/>
              <w:ind w:firstLine="851"/>
              <w:jc w:val="both"/>
              <w:rPr>
                <w:spacing w:val="-13"/>
                <w:sz w:val="28"/>
                <w:szCs w:val="28"/>
                <w:lang w:val="uz-Cyrl-UZ"/>
              </w:rPr>
            </w:pPr>
            <w:r w:rsidRPr="005475A6">
              <w:rPr>
                <w:spacing w:val="-13"/>
                <w:sz w:val="28"/>
                <w:szCs w:val="28"/>
                <w:lang w:val="uz-Cyrl-UZ"/>
              </w:rPr>
              <w:t>-axoliga madaniy xizmat ko‘rsatish muassasalarini qurilishi, kengaytirilishi va ishlatilishiga qo‘yiladigan gigienik talablari;</w:t>
            </w:r>
          </w:p>
          <w:p w:rsidR="005475A6" w:rsidRPr="005475A6" w:rsidRDefault="005475A6" w:rsidP="005475A6">
            <w:pPr>
              <w:widowControl w:val="0"/>
              <w:spacing w:line="276" w:lineRule="auto"/>
              <w:ind w:firstLine="851"/>
              <w:jc w:val="both"/>
              <w:rPr>
                <w:spacing w:val="-13"/>
                <w:sz w:val="28"/>
                <w:szCs w:val="28"/>
                <w:lang w:val="uz-Cyrl-UZ"/>
              </w:rPr>
            </w:pPr>
            <w:r w:rsidRPr="005475A6">
              <w:rPr>
                <w:spacing w:val="-13"/>
                <w:sz w:val="28"/>
                <w:szCs w:val="28"/>
                <w:lang w:val="uz-Cyrl-UZ"/>
              </w:rPr>
              <w:t xml:space="preserve">-axoli turar joylaridagi sport va sog‘lomlashtirish muassasalarini qurilishi, kengaytirilishi va ishlatilishiga qo‘yiladigan gigienik talablari; </w:t>
            </w:r>
          </w:p>
          <w:p w:rsidR="005475A6" w:rsidRPr="005475A6" w:rsidRDefault="005475A6" w:rsidP="005475A6">
            <w:pPr>
              <w:tabs>
                <w:tab w:val="left" w:pos="-1701"/>
                <w:tab w:val="left" w:pos="0"/>
              </w:tabs>
              <w:spacing w:line="276" w:lineRule="auto"/>
              <w:jc w:val="both"/>
              <w:rPr>
                <w:rFonts w:eastAsiaTheme="minorEastAsia"/>
                <w:spacing w:val="-13"/>
                <w:sz w:val="28"/>
                <w:szCs w:val="28"/>
                <w:lang w:val="uz-Cyrl-UZ"/>
              </w:rPr>
            </w:pPr>
            <w:r w:rsidRPr="005475A6">
              <w:rPr>
                <w:rFonts w:eastAsiaTheme="minorEastAsia"/>
                <w:spacing w:val="-13"/>
                <w:sz w:val="28"/>
                <w:szCs w:val="28"/>
                <w:lang w:val="uz-Cyrl-UZ"/>
              </w:rPr>
              <w:tab/>
              <w:t>-nazorat ostidagi kommunal xizmat ko‘rsatish ob’ektlari laboratoriya asboblari yordamida tekshirish usullari;</w:t>
            </w:r>
          </w:p>
          <w:p w:rsidR="005475A6" w:rsidRPr="005475A6" w:rsidRDefault="005475A6" w:rsidP="005475A6">
            <w:pPr>
              <w:tabs>
                <w:tab w:val="left" w:pos="-1701"/>
                <w:tab w:val="left" w:pos="0"/>
              </w:tabs>
              <w:spacing w:line="276" w:lineRule="auto"/>
              <w:jc w:val="both"/>
              <w:rPr>
                <w:rFonts w:eastAsiaTheme="minorEastAsia"/>
                <w:sz w:val="28"/>
                <w:szCs w:val="28"/>
                <w:lang w:val="uz-Cyrl-UZ"/>
              </w:rPr>
            </w:pPr>
            <w:r w:rsidRPr="005475A6">
              <w:rPr>
                <w:rFonts w:eastAsiaTheme="minorEastAsia"/>
                <w:sz w:val="28"/>
                <w:szCs w:val="28"/>
                <w:lang w:val="uz-Cyrl-UZ"/>
              </w:rPr>
              <w:tab/>
              <w:t>-nazorat ostidagi ob’ektlarda joriy sanitariya nazorati (JSN) olib borishning bosqichlari va o‘ziga xos uslublari haqida;</w:t>
            </w:r>
          </w:p>
          <w:p w:rsidR="005475A6" w:rsidRPr="005475A6" w:rsidRDefault="005475A6" w:rsidP="005475A6">
            <w:pPr>
              <w:widowControl w:val="0"/>
              <w:spacing w:line="276" w:lineRule="auto"/>
              <w:ind w:firstLine="709"/>
              <w:jc w:val="both"/>
              <w:rPr>
                <w:spacing w:val="-13"/>
                <w:sz w:val="28"/>
                <w:szCs w:val="28"/>
                <w:lang w:val="uz-Cyrl-UZ"/>
              </w:rPr>
            </w:pPr>
            <w:r w:rsidRPr="005475A6">
              <w:rPr>
                <w:spacing w:val="-13"/>
                <w:sz w:val="28"/>
                <w:szCs w:val="28"/>
                <w:lang w:val="uz-Cyrl-UZ"/>
              </w:rPr>
              <w:t>- davolash profilaktika muassasalari (DPM) va dorixonalarni rejalashtirish va qurilish me’yorlarini ilmiy asoslari; sanitariya-gigienik va epidemiyaga qarshi tadbiriy choralar;</w:t>
            </w:r>
            <w:r w:rsidRPr="005475A6">
              <w:rPr>
                <w:b/>
                <w:spacing w:val="-13"/>
                <w:sz w:val="28"/>
                <w:szCs w:val="28"/>
                <w:lang w:val="uz-Cyrl-UZ"/>
              </w:rPr>
              <w:t xml:space="preserve"> </w:t>
            </w:r>
            <w:r w:rsidRPr="005475A6">
              <w:rPr>
                <w:spacing w:val="-13"/>
                <w:sz w:val="28"/>
                <w:szCs w:val="28"/>
                <w:lang w:val="uz-Cyrl-UZ"/>
              </w:rPr>
              <w:t>mukammal sanitariya tekshiruvidan o‘tkazishning o‘ziga xos tomonlari;</w:t>
            </w:r>
            <w:r w:rsidRPr="005475A6">
              <w:rPr>
                <w:b/>
                <w:spacing w:val="-13"/>
                <w:sz w:val="28"/>
                <w:szCs w:val="28"/>
                <w:lang w:val="uz-Cyrl-UZ"/>
              </w:rPr>
              <w:t>-</w:t>
            </w:r>
            <w:r w:rsidRPr="005475A6">
              <w:rPr>
                <w:spacing w:val="-13"/>
                <w:sz w:val="28"/>
                <w:szCs w:val="28"/>
                <w:lang w:val="uz-Cyrl-UZ"/>
              </w:rPr>
              <w:t>DPM larida keng tarqalgan kasalxona ichki infektsiyalari;</w:t>
            </w:r>
          </w:p>
          <w:p w:rsidR="005475A6" w:rsidRPr="005475A6" w:rsidRDefault="005475A6" w:rsidP="005475A6">
            <w:pPr>
              <w:tabs>
                <w:tab w:val="left" w:pos="0"/>
                <w:tab w:val="left" w:pos="993"/>
              </w:tabs>
              <w:spacing w:line="276" w:lineRule="auto"/>
              <w:ind w:firstLine="709"/>
              <w:jc w:val="both"/>
              <w:rPr>
                <w:color w:val="000000"/>
                <w:sz w:val="28"/>
                <w:szCs w:val="28"/>
                <w:lang w:val="uz-Cyrl-UZ"/>
              </w:rPr>
            </w:pPr>
            <w:r w:rsidRPr="005475A6">
              <w:rPr>
                <w:color w:val="000000"/>
                <w:sz w:val="28"/>
                <w:szCs w:val="28"/>
                <w:lang w:val="uz-Cyrl-UZ"/>
              </w:rPr>
              <w:t>-DPM larida kasalxona ichki infektsiyalarini oldini olishda karatilgan tadbiriy-choralar to‘g‘risida qonuniy-me’yoriy hujjatlar va ichki buyruqlari;</w:t>
            </w:r>
          </w:p>
          <w:p w:rsidR="005475A6" w:rsidRPr="005475A6" w:rsidRDefault="005475A6" w:rsidP="005475A6">
            <w:pPr>
              <w:numPr>
                <w:ilvl w:val="0"/>
                <w:numId w:val="35"/>
              </w:numPr>
              <w:tabs>
                <w:tab w:val="left" w:pos="-142"/>
                <w:tab w:val="left" w:pos="0"/>
                <w:tab w:val="left" w:pos="709"/>
              </w:tabs>
              <w:spacing w:line="276" w:lineRule="auto"/>
              <w:ind w:left="0" w:firstLine="567"/>
              <w:jc w:val="both"/>
              <w:rPr>
                <w:color w:val="000000"/>
                <w:sz w:val="28"/>
                <w:szCs w:val="28"/>
                <w:lang w:val="uz-Cyrl-UZ"/>
              </w:rPr>
            </w:pPr>
            <w:r w:rsidRPr="005475A6">
              <w:rPr>
                <w:sz w:val="28"/>
                <w:szCs w:val="28"/>
                <w:lang w:val="uz-Cyrl-UZ"/>
              </w:rPr>
              <w:t xml:space="preserve">-nazorat ostidagi ob’ektlarda joriy sanitariya nazorati (JSN) olib borishning bosqichlari va o‘ziga xos uslublari </w:t>
            </w:r>
            <w:r w:rsidRPr="005475A6">
              <w:rPr>
                <w:color w:val="000000"/>
                <w:sz w:val="28"/>
                <w:szCs w:val="28"/>
                <w:lang w:val="uz-Cyrl-UZ"/>
              </w:rPr>
              <w:t>nazorat ostidagi ob’ektlarning laboratoriya asboblari yordamida tekshirish;</w:t>
            </w:r>
          </w:p>
          <w:p w:rsidR="005475A6" w:rsidRPr="005475A6" w:rsidRDefault="005475A6" w:rsidP="005475A6">
            <w:pPr>
              <w:numPr>
                <w:ilvl w:val="0"/>
                <w:numId w:val="34"/>
              </w:numPr>
              <w:tabs>
                <w:tab w:val="left" w:pos="-2410"/>
                <w:tab w:val="left" w:pos="-2268"/>
                <w:tab w:val="left" w:pos="0"/>
                <w:tab w:val="left" w:pos="993"/>
              </w:tabs>
              <w:spacing w:line="276" w:lineRule="auto"/>
              <w:ind w:left="0" w:firstLine="709"/>
              <w:jc w:val="both"/>
              <w:rPr>
                <w:spacing w:val="-13"/>
                <w:sz w:val="28"/>
                <w:szCs w:val="28"/>
                <w:lang w:val="uz-Cyrl-UZ"/>
              </w:rPr>
            </w:pPr>
            <w:r w:rsidRPr="005475A6">
              <w:rPr>
                <w:sz w:val="28"/>
                <w:szCs w:val="28"/>
                <w:lang w:val="uz-Cyrl-UZ"/>
              </w:rPr>
              <w:t>nazorat ostidagi ob’ektlarida ma’muriy jazo choralar qo‘llash</w:t>
            </w:r>
          </w:p>
          <w:p w:rsidR="005475A6" w:rsidRPr="005475A6" w:rsidRDefault="005475A6" w:rsidP="005475A6">
            <w:pPr>
              <w:numPr>
                <w:ilvl w:val="0"/>
                <w:numId w:val="33"/>
              </w:numPr>
              <w:tabs>
                <w:tab w:val="left" w:pos="426"/>
              </w:tabs>
              <w:spacing w:line="276" w:lineRule="auto"/>
              <w:ind w:left="0" w:firstLine="0"/>
              <w:jc w:val="both"/>
              <w:rPr>
                <w:rFonts w:eastAsiaTheme="minorEastAsia" w:cstheme="minorBidi"/>
                <w:sz w:val="28"/>
                <w:szCs w:val="28"/>
                <w:lang w:val="uz-Latn-UZ"/>
              </w:rPr>
            </w:pPr>
            <w:r w:rsidRPr="005475A6">
              <w:rPr>
                <w:rFonts w:eastAsiaTheme="minorEastAsia"/>
                <w:bCs/>
                <w:sz w:val="28"/>
                <w:szCs w:val="28"/>
                <w:lang w:val="uz-Cyrl-UZ"/>
              </w:rPr>
              <w:t>bolalar va o‘smirlar gigienasi bo‘limining qonuniy va me’yoriy hujjatlar bilan ta’minlanishi</w:t>
            </w:r>
            <w:r>
              <w:rPr>
                <w:rFonts w:eastAsiaTheme="minorEastAsia"/>
                <w:bCs/>
                <w:sz w:val="28"/>
                <w:szCs w:val="28"/>
                <w:lang w:val="uz-Cyrl-UZ"/>
              </w:rPr>
              <w:t>;</w:t>
            </w:r>
          </w:p>
          <w:p w:rsidR="005475A6" w:rsidRPr="005475A6" w:rsidRDefault="005475A6" w:rsidP="005475A6">
            <w:pPr>
              <w:numPr>
                <w:ilvl w:val="0"/>
                <w:numId w:val="33"/>
              </w:numPr>
              <w:tabs>
                <w:tab w:val="left" w:pos="426"/>
              </w:tabs>
              <w:spacing w:line="276" w:lineRule="auto"/>
              <w:ind w:left="0" w:firstLine="0"/>
              <w:jc w:val="both"/>
              <w:rPr>
                <w:rFonts w:eastAsiaTheme="minorEastAsia" w:cstheme="minorBidi"/>
                <w:b/>
                <w:sz w:val="28"/>
                <w:szCs w:val="28"/>
                <w:lang w:val="uz-Latn-UZ"/>
              </w:rPr>
            </w:pPr>
            <w:r w:rsidRPr="005475A6">
              <w:rPr>
                <w:rFonts w:eastAsiaTheme="minorEastAsia" w:cstheme="minorBidi"/>
                <w:sz w:val="28"/>
                <w:szCs w:val="28"/>
                <w:lang w:val="uz-Cyrl-UZ"/>
              </w:rPr>
              <w:t xml:space="preserve">radiatsion gigienaning nazariy asoslari, </w:t>
            </w:r>
            <w:r w:rsidRPr="005475A6">
              <w:rPr>
                <w:rFonts w:eastAsiaTheme="minorEastAsia" w:cstheme="minorBidi"/>
                <w:b/>
                <w:sz w:val="28"/>
                <w:szCs w:val="28"/>
                <w:lang w:val="uz-Cyrl-UZ"/>
              </w:rPr>
              <w:t xml:space="preserve"> </w:t>
            </w:r>
            <w:r w:rsidRPr="005475A6">
              <w:rPr>
                <w:rFonts w:eastAsiaTheme="minorEastAsia" w:cstheme="minorBidi"/>
                <w:bCs/>
                <w:sz w:val="28"/>
                <w:szCs w:val="28"/>
                <w:lang w:val="uz-Cyrl-UZ"/>
              </w:rPr>
              <w:t xml:space="preserve">ionlantiruvchi nur manbalari xamda mexnat sharoitlarini, </w:t>
            </w:r>
            <w:r w:rsidRPr="005475A6">
              <w:rPr>
                <w:rFonts w:eastAsiaTheme="minorEastAsia" w:cstheme="minorBidi"/>
                <w:sz w:val="28"/>
                <w:szCs w:val="28"/>
                <w:lang w:val="uz-Cyrl-UZ"/>
              </w:rPr>
              <w:t>radiatsion gigiena soxasidagi qonuniy-me’yoriy va huquqiy asoslari;</w:t>
            </w:r>
          </w:p>
          <w:p w:rsidR="005475A6" w:rsidRPr="005475A6" w:rsidRDefault="005475A6" w:rsidP="005475A6">
            <w:pPr>
              <w:numPr>
                <w:ilvl w:val="0"/>
                <w:numId w:val="33"/>
              </w:numPr>
              <w:tabs>
                <w:tab w:val="left" w:pos="426"/>
              </w:tabs>
              <w:spacing w:line="276" w:lineRule="auto"/>
              <w:ind w:left="0" w:firstLine="0"/>
              <w:jc w:val="both"/>
              <w:rPr>
                <w:rFonts w:eastAsiaTheme="minorEastAsia" w:cstheme="minorBidi"/>
                <w:b/>
                <w:sz w:val="28"/>
                <w:szCs w:val="28"/>
                <w:lang w:val="uz-Latn-UZ"/>
              </w:rPr>
            </w:pPr>
            <w:r w:rsidRPr="005475A6">
              <w:rPr>
                <w:rFonts w:eastAsiaTheme="minorEastAsia" w:cstheme="minorBidi"/>
                <w:sz w:val="28"/>
                <w:szCs w:val="28"/>
                <w:lang w:val="uz-Cyrl-UZ"/>
              </w:rPr>
              <w:t xml:space="preserve"> davolash muassasalari sharoitida yuqumli kasalliklarning kelib chiqishi va tarqalishi xususiyatlari, kasalxona ichi infektsiyasining epidemiologik nazorati va profilaktikasi asoslari, davolash profilaktik muassasalarining xisobga olish va xisobot hujjatlari asosiy qonunshunoslik aktlari to‘g‘risida  </w:t>
            </w:r>
            <w:r w:rsidRPr="005475A6">
              <w:rPr>
                <w:rFonts w:eastAsiaTheme="minorEastAsia" w:cstheme="minorBidi"/>
                <w:b/>
                <w:i/>
                <w:sz w:val="28"/>
                <w:szCs w:val="28"/>
                <w:lang w:val="uz-Cyrl-UZ"/>
              </w:rPr>
              <w:t xml:space="preserve"> </w:t>
            </w:r>
            <w:r w:rsidRPr="005475A6">
              <w:rPr>
                <w:rFonts w:eastAsiaTheme="minorEastAsia" w:cstheme="minorBidi"/>
                <w:b/>
                <w:i/>
                <w:sz w:val="28"/>
                <w:szCs w:val="28"/>
                <w:lang w:val="uz-Latn-UZ"/>
              </w:rPr>
              <w:t>tasavvurga ega bo‘lishi;</w:t>
            </w:r>
          </w:p>
          <w:p w:rsidR="005475A6" w:rsidRPr="005475A6" w:rsidRDefault="005475A6" w:rsidP="005475A6">
            <w:pPr>
              <w:widowControl w:val="0"/>
              <w:spacing w:line="276" w:lineRule="auto"/>
              <w:ind w:firstLine="851"/>
              <w:jc w:val="both"/>
              <w:rPr>
                <w:spacing w:val="-13"/>
                <w:sz w:val="28"/>
                <w:szCs w:val="28"/>
                <w:lang w:val="uz-Cyrl-UZ"/>
              </w:rPr>
            </w:pPr>
            <w:r w:rsidRPr="005475A6">
              <w:rPr>
                <w:spacing w:val="-13"/>
                <w:sz w:val="28"/>
                <w:szCs w:val="28"/>
                <w:lang w:val="uz-Cyrl-UZ"/>
              </w:rPr>
              <w:t>-turar joy binolari, maishiy-xizmat korxonalari va madaniy, sport-sog‘lomlashtirish muassasalarlarini sanitariya tekshiruvidan o‘tkazishning o‘ziga xos tomonlarini;</w:t>
            </w:r>
          </w:p>
          <w:p w:rsidR="005475A6" w:rsidRPr="005475A6" w:rsidRDefault="005475A6" w:rsidP="005475A6">
            <w:pPr>
              <w:numPr>
                <w:ilvl w:val="0"/>
                <w:numId w:val="33"/>
              </w:numPr>
              <w:tabs>
                <w:tab w:val="left" w:pos="426"/>
              </w:tabs>
              <w:spacing w:line="276" w:lineRule="auto"/>
              <w:ind w:left="0" w:firstLine="0"/>
              <w:jc w:val="both"/>
              <w:rPr>
                <w:rFonts w:eastAsiaTheme="minorEastAsia" w:cstheme="minorBidi"/>
                <w:sz w:val="28"/>
                <w:szCs w:val="28"/>
                <w:lang w:val="uz-Cyrl-UZ"/>
              </w:rPr>
            </w:pPr>
            <w:r w:rsidRPr="005475A6">
              <w:rPr>
                <w:rFonts w:eastAsiaTheme="minorEastAsia" w:cstheme="minorBidi"/>
                <w:b/>
                <w:i/>
                <w:sz w:val="28"/>
                <w:szCs w:val="28"/>
                <w:lang w:val="uz-Cyrl-UZ"/>
              </w:rPr>
              <w:t xml:space="preserve"> </w:t>
            </w:r>
            <w:r w:rsidRPr="005475A6">
              <w:rPr>
                <w:rFonts w:eastAsiaTheme="minorEastAsia" w:cstheme="minorBidi"/>
                <w:sz w:val="28"/>
                <w:szCs w:val="28"/>
                <w:lang w:val="uz-Cyrl-UZ"/>
              </w:rPr>
              <w:t>yangi qurilayotgan va ta’mirlanayotgan ob’ektlarda ogohlantiruvchi sanitariya nazorati (OSN) o‘tkazishni;</w:t>
            </w:r>
          </w:p>
          <w:p w:rsidR="005475A6" w:rsidRPr="005475A6" w:rsidRDefault="005475A6" w:rsidP="005475A6">
            <w:pPr>
              <w:numPr>
                <w:ilvl w:val="0"/>
                <w:numId w:val="33"/>
              </w:numPr>
              <w:tabs>
                <w:tab w:val="left" w:pos="426"/>
              </w:tabs>
              <w:spacing w:line="276" w:lineRule="auto"/>
              <w:ind w:left="0" w:firstLine="0"/>
              <w:jc w:val="both"/>
              <w:rPr>
                <w:rFonts w:eastAsiaTheme="minorEastAsia" w:cstheme="minorBidi"/>
                <w:sz w:val="28"/>
                <w:szCs w:val="28"/>
                <w:lang w:val="uz-Cyrl-UZ"/>
              </w:rPr>
            </w:pPr>
            <w:r w:rsidRPr="005475A6">
              <w:rPr>
                <w:rFonts w:eastAsiaTheme="minorEastAsia" w:cstheme="minorBidi"/>
                <w:sz w:val="28"/>
                <w:szCs w:val="28"/>
                <w:lang w:val="uz-Cyrl-UZ"/>
              </w:rPr>
              <w:t xml:space="preserve">joriy sanitariya nazoratining (JSN) sanitar tekshiruv turlari va asosiy qonuniy hujjatlarini; </w:t>
            </w:r>
          </w:p>
          <w:p w:rsidR="005475A6" w:rsidRPr="005475A6" w:rsidRDefault="005475A6" w:rsidP="005475A6">
            <w:pPr>
              <w:numPr>
                <w:ilvl w:val="0"/>
                <w:numId w:val="33"/>
              </w:numPr>
              <w:tabs>
                <w:tab w:val="left" w:pos="426"/>
              </w:tabs>
              <w:spacing w:line="276" w:lineRule="auto"/>
              <w:ind w:left="0" w:firstLine="0"/>
              <w:jc w:val="both"/>
              <w:rPr>
                <w:rFonts w:eastAsiaTheme="minorEastAsia" w:cstheme="minorBidi"/>
                <w:sz w:val="28"/>
                <w:szCs w:val="28"/>
                <w:lang w:val="uz-Cyrl-UZ"/>
              </w:rPr>
            </w:pPr>
            <w:r w:rsidRPr="005475A6">
              <w:rPr>
                <w:rFonts w:eastAsiaTheme="minorEastAsia" w:cstheme="minorBidi"/>
                <w:sz w:val="28"/>
                <w:szCs w:val="28"/>
                <w:lang w:val="uz-Cyrl-UZ"/>
              </w:rPr>
              <w:t>birlamchi va hisobot hujjatlarini;</w:t>
            </w:r>
          </w:p>
          <w:p w:rsidR="005475A6" w:rsidRPr="005475A6" w:rsidRDefault="005475A6" w:rsidP="005475A6">
            <w:pPr>
              <w:numPr>
                <w:ilvl w:val="0"/>
                <w:numId w:val="33"/>
              </w:numPr>
              <w:tabs>
                <w:tab w:val="left" w:pos="426"/>
              </w:tabs>
              <w:spacing w:line="276" w:lineRule="auto"/>
              <w:ind w:left="0" w:firstLine="0"/>
              <w:jc w:val="both"/>
              <w:rPr>
                <w:rFonts w:eastAsiaTheme="minorEastAsia" w:cstheme="minorBidi"/>
                <w:sz w:val="28"/>
                <w:szCs w:val="28"/>
                <w:lang w:val="uz-Cyrl-UZ"/>
              </w:rPr>
            </w:pPr>
            <w:r w:rsidRPr="005475A6">
              <w:rPr>
                <w:rFonts w:eastAsiaTheme="minorEastAsia" w:cstheme="minorBidi"/>
                <w:sz w:val="28"/>
                <w:szCs w:val="28"/>
                <w:lang w:val="uz-Cyrl-UZ"/>
              </w:rPr>
              <w:lastRenderedPageBreak/>
              <w:t>hisobotlarni tuzishda, loyihalarni ekspertizadan o‘tkazishda, ularni bajarilishi ustidan nazorat o‘tkazishda qatnashishni;</w:t>
            </w:r>
          </w:p>
          <w:p w:rsidR="005475A6" w:rsidRPr="005475A6" w:rsidRDefault="005475A6" w:rsidP="005475A6">
            <w:pPr>
              <w:numPr>
                <w:ilvl w:val="0"/>
                <w:numId w:val="36"/>
              </w:numPr>
              <w:tabs>
                <w:tab w:val="left" w:pos="851"/>
              </w:tabs>
              <w:spacing w:line="276" w:lineRule="auto"/>
              <w:ind w:left="0" w:firstLine="426"/>
              <w:jc w:val="both"/>
              <w:rPr>
                <w:rFonts w:eastAsiaTheme="minorEastAsia" w:cstheme="minorBidi"/>
                <w:sz w:val="28"/>
                <w:szCs w:val="28"/>
                <w:lang w:val="uz-Cyrl-UZ"/>
              </w:rPr>
            </w:pPr>
            <w:r w:rsidRPr="005475A6">
              <w:rPr>
                <w:rFonts w:eastAsiaTheme="minorEastAsia" w:cstheme="minorBidi"/>
                <w:sz w:val="28"/>
                <w:szCs w:val="28"/>
                <w:lang w:val="uz-Cyrl-UZ"/>
              </w:rPr>
              <w:t>atrof muhitning salbiy omillarini bolalar va o‘smirlar  salomatligiga ta’sir darajasini kamaytirish bo‘yicha profilaktik tadbiriy choralar ishlab chiqish, ularni amalda tadbig‘ini nazorat qilish va samaradorligini baholash;</w:t>
            </w:r>
          </w:p>
          <w:p w:rsidR="005475A6" w:rsidRPr="005475A6" w:rsidRDefault="005475A6" w:rsidP="005475A6">
            <w:pPr>
              <w:numPr>
                <w:ilvl w:val="0"/>
                <w:numId w:val="33"/>
              </w:numPr>
              <w:tabs>
                <w:tab w:val="left" w:pos="426"/>
              </w:tabs>
              <w:spacing w:line="276" w:lineRule="auto"/>
              <w:ind w:left="0" w:firstLine="0"/>
              <w:jc w:val="both"/>
              <w:rPr>
                <w:rFonts w:eastAsiaTheme="minorEastAsia" w:cstheme="minorBidi"/>
                <w:sz w:val="28"/>
                <w:szCs w:val="28"/>
                <w:lang w:val="uz-Cyrl-UZ"/>
              </w:rPr>
            </w:pPr>
            <w:r w:rsidRPr="005475A6">
              <w:rPr>
                <w:rFonts w:eastAsiaTheme="minorEastAsia" w:cstheme="minorBidi"/>
                <w:sz w:val="28"/>
                <w:szCs w:val="28"/>
                <w:lang w:val="uz-Cyrl-UZ"/>
              </w:rPr>
              <w:t xml:space="preserve"> radiatsion xodisa va jarayonlarni tahlil qilish usullarini </w:t>
            </w:r>
            <w:r w:rsidRPr="005475A6">
              <w:rPr>
                <w:rFonts w:eastAsiaTheme="minorEastAsia" w:cstheme="minorBidi"/>
                <w:bCs/>
                <w:sz w:val="28"/>
                <w:szCs w:val="28"/>
                <w:lang w:val="uz-Cyrl-UZ"/>
              </w:rPr>
              <w:t>qo‘llash;</w:t>
            </w:r>
          </w:p>
          <w:p w:rsidR="00D43C22" w:rsidRPr="00D43C22" w:rsidRDefault="005475A6" w:rsidP="005475A6">
            <w:pPr>
              <w:tabs>
                <w:tab w:val="left" w:pos="426"/>
              </w:tabs>
              <w:jc w:val="both"/>
              <w:rPr>
                <w:b/>
                <w:sz w:val="28"/>
                <w:szCs w:val="28"/>
                <w:lang w:val="uz-Cyrl-UZ"/>
              </w:rPr>
            </w:pPr>
            <w:r w:rsidRPr="005475A6">
              <w:rPr>
                <w:rFonts w:eastAsiaTheme="minorEastAsia" w:cstheme="minorBidi"/>
                <w:bCs/>
                <w:sz w:val="28"/>
                <w:szCs w:val="28"/>
                <w:lang w:val="uz-Cyrl-UZ"/>
              </w:rPr>
              <w:t xml:space="preserve"> </w:t>
            </w:r>
            <w:r w:rsidRPr="005475A6">
              <w:rPr>
                <w:sz w:val="28"/>
                <w:szCs w:val="28"/>
                <w:lang w:val="da-DK"/>
              </w:rPr>
              <w:t>o‘choqda sanitar</w:t>
            </w:r>
            <w:r w:rsidRPr="005475A6">
              <w:rPr>
                <w:sz w:val="28"/>
                <w:szCs w:val="28"/>
                <w:lang w:val="uz-Cyrl-UZ"/>
              </w:rPr>
              <w:t>iya</w:t>
            </w:r>
            <w:r w:rsidRPr="005475A6">
              <w:rPr>
                <w:sz w:val="28"/>
                <w:szCs w:val="28"/>
                <w:lang w:val="da-DK"/>
              </w:rPr>
              <w:t xml:space="preserve"> ishlov o‘tkazilishiga ko‘rsatma mavjudligini aniqlashni, asosiy tibbiy hujjatlar, meyoriy aktlar tayyorlashni va birlashma sanitar</w:t>
            </w:r>
            <w:r w:rsidRPr="005475A6">
              <w:rPr>
                <w:sz w:val="28"/>
                <w:szCs w:val="28"/>
                <w:lang w:val="uz-Cyrl-UZ"/>
              </w:rPr>
              <w:t>iya</w:t>
            </w:r>
            <w:r w:rsidRPr="005475A6">
              <w:rPr>
                <w:sz w:val="28"/>
                <w:szCs w:val="28"/>
                <w:lang w:val="da-DK"/>
              </w:rPr>
              <w:t>-</w:t>
            </w:r>
            <w:r w:rsidRPr="005475A6">
              <w:rPr>
                <w:sz w:val="28"/>
                <w:szCs w:val="28"/>
                <w:lang w:val="uz-Cyrl-UZ"/>
              </w:rPr>
              <w:t>e</w:t>
            </w:r>
            <w:r w:rsidRPr="005475A6">
              <w:rPr>
                <w:sz w:val="28"/>
                <w:szCs w:val="28"/>
                <w:lang w:val="da-DK"/>
              </w:rPr>
              <w:t>pidemiologik laboratoriyasi uchun belgilangan laborator</w:t>
            </w:r>
            <w:r w:rsidRPr="005475A6">
              <w:rPr>
                <w:sz w:val="28"/>
                <w:szCs w:val="28"/>
                <w:lang w:val="uz-Cyrl-UZ"/>
              </w:rPr>
              <w:t>iya</w:t>
            </w:r>
            <w:r w:rsidRPr="005475A6">
              <w:rPr>
                <w:sz w:val="28"/>
                <w:szCs w:val="28"/>
                <w:lang w:val="da-DK"/>
              </w:rPr>
              <w:t xml:space="preserve"> tekshiruvlar va bakteriologik qurol indika</w:t>
            </w:r>
            <w:r w:rsidRPr="005475A6">
              <w:rPr>
                <w:sz w:val="28"/>
                <w:szCs w:val="28"/>
                <w:lang w:val="uz-Cyrl-UZ"/>
              </w:rPr>
              <w:t>ts</w:t>
            </w:r>
            <w:r w:rsidRPr="005475A6">
              <w:rPr>
                <w:sz w:val="28"/>
                <w:szCs w:val="28"/>
                <w:lang w:val="da-DK"/>
              </w:rPr>
              <w:t>iyasi asosini</w:t>
            </w:r>
            <w:r w:rsidRPr="005475A6">
              <w:rPr>
                <w:b/>
                <w:i/>
                <w:color w:val="000000"/>
                <w:sz w:val="28"/>
                <w:szCs w:val="28"/>
                <w:lang w:val="da-DK"/>
              </w:rPr>
              <w:t xml:space="preserve"> </w:t>
            </w:r>
            <w:r w:rsidR="002C6F1F">
              <w:rPr>
                <w:b/>
                <w:i/>
                <w:sz w:val="28"/>
                <w:szCs w:val="28"/>
                <w:lang w:val="uz-Cyrl-UZ"/>
              </w:rPr>
              <w:t>bilishi</w:t>
            </w:r>
            <w:r w:rsidR="00D43C22" w:rsidRPr="00D43C22">
              <w:rPr>
                <w:b/>
                <w:i/>
                <w:sz w:val="28"/>
                <w:szCs w:val="28"/>
                <w:lang w:val="uz-Cyrl-UZ"/>
              </w:rPr>
              <w:t xml:space="preserve"> </w:t>
            </w:r>
            <w:r w:rsidR="002C6F1F">
              <w:rPr>
                <w:b/>
                <w:i/>
                <w:sz w:val="28"/>
                <w:szCs w:val="28"/>
                <w:lang w:val="uz-Cyrl-UZ"/>
              </w:rPr>
              <w:t>va</w:t>
            </w:r>
            <w:r w:rsidR="00D43C22" w:rsidRPr="00D43C22">
              <w:rPr>
                <w:b/>
                <w:i/>
                <w:sz w:val="28"/>
                <w:szCs w:val="28"/>
                <w:lang w:val="uz-Cyrl-UZ"/>
              </w:rPr>
              <w:t xml:space="preserve"> </w:t>
            </w:r>
            <w:r w:rsidR="002C6F1F">
              <w:rPr>
                <w:b/>
                <w:i/>
                <w:sz w:val="28"/>
                <w:szCs w:val="28"/>
                <w:lang w:val="uz-Cyrl-UZ"/>
              </w:rPr>
              <w:t>ulardan</w:t>
            </w:r>
            <w:r w:rsidR="00D43C22" w:rsidRPr="00D43C22">
              <w:rPr>
                <w:b/>
                <w:i/>
                <w:sz w:val="28"/>
                <w:szCs w:val="28"/>
                <w:lang w:val="uz-Cyrl-UZ"/>
              </w:rPr>
              <w:t xml:space="preserve"> </w:t>
            </w:r>
            <w:r w:rsidR="002C6F1F">
              <w:rPr>
                <w:b/>
                <w:i/>
                <w:sz w:val="28"/>
                <w:szCs w:val="28"/>
                <w:lang w:val="uz-Cyrl-UZ"/>
              </w:rPr>
              <w:t>foydalana</w:t>
            </w:r>
            <w:r w:rsidR="00D43C22" w:rsidRPr="00D43C22">
              <w:rPr>
                <w:b/>
                <w:i/>
                <w:sz w:val="28"/>
                <w:szCs w:val="28"/>
                <w:lang w:val="uz-Cyrl-UZ"/>
              </w:rPr>
              <w:t xml:space="preserve"> </w:t>
            </w:r>
            <w:r w:rsidR="002C6F1F">
              <w:rPr>
                <w:b/>
                <w:i/>
                <w:sz w:val="28"/>
                <w:szCs w:val="28"/>
                <w:lang w:val="uz-Cyrl-UZ"/>
              </w:rPr>
              <w:t>olishi</w:t>
            </w:r>
            <w:r w:rsidR="00D43C22" w:rsidRPr="00D43C22">
              <w:rPr>
                <w:b/>
                <w:i/>
                <w:sz w:val="28"/>
                <w:szCs w:val="28"/>
                <w:lang w:val="uz-Cyrl-UZ"/>
              </w:rPr>
              <w:t>;</w:t>
            </w:r>
          </w:p>
          <w:p w:rsidR="005475A6" w:rsidRPr="005475A6" w:rsidRDefault="005475A6" w:rsidP="005475A6">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475A6">
              <w:rPr>
                <w:rFonts w:eastAsiaTheme="minorEastAsia"/>
                <w:spacing w:val="-13"/>
                <w:sz w:val="28"/>
                <w:szCs w:val="28"/>
                <w:lang w:val="uz-Cyrl-UZ"/>
              </w:rPr>
              <w:t>atrof-muhit va boshqa nazorat ob’ektlari ustidan ogohlantiruvchi sanitariya va joriy sanitariya epidemiologik nazoratini olib borish bo‘yicha;</w:t>
            </w:r>
          </w:p>
          <w:p w:rsidR="005475A6" w:rsidRPr="005475A6" w:rsidRDefault="005475A6" w:rsidP="005475A6">
            <w:pPr>
              <w:numPr>
                <w:ilvl w:val="0"/>
                <w:numId w:val="35"/>
              </w:numPr>
              <w:tabs>
                <w:tab w:val="left" w:pos="-3048"/>
                <w:tab w:val="left" w:pos="-2952"/>
                <w:tab w:val="left" w:pos="0"/>
                <w:tab w:val="left" w:pos="888"/>
              </w:tabs>
              <w:spacing w:line="276" w:lineRule="auto"/>
              <w:ind w:left="0" w:firstLine="709"/>
              <w:jc w:val="both"/>
              <w:rPr>
                <w:sz w:val="28"/>
                <w:szCs w:val="28"/>
                <w:lang w:val="uz-Cyrl-UZ"/>
              </w:rPr>
            </w:pPr>
            <w:r w:rsidRPr="005475A6">
              <w:rPr>
                <w:sz w:val="28"/>
                <w:szCs w:val="28"/>
                <w:lang w:val="uz-Cyrl-UZ"/>
              </w:rPr>
              <w:t>yangi qurilayotgan va tubdan ta’mirlangan ob’ektlarni ishga tushirilishida Davlat qabul komissiyasi tarkibida ishtirok etish bo‘yicha;</w:t>
            </w:r>
          </w:p>
          <w:p w:rsidR="005475A6" w:rsidRPr="005475A6" w:rsidRDefault="005475A6" w:rsidP="005475A6">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475A6">
              <w:rPr>
                <w:rFonts w:eastAsiaTheme="minorEastAsia"/>
                <w:spacing w:val="-13"/>
                <w:sz w:val="28"/>
                <w:szCs w:val="28"/>
                <w:lang w:val="uz-Cyrl-UZ"/>
              </w:rPr>
              <w:t>nazorat ostidagi ob’ektlarda sanitariya-gigiena va epidemiyaga qarshi qoidalarni buzilganligi aniqlanganda javobgar shaxslarga nisbatan ma’muriy jazo choralarini qo‘llash bo‘yicha;</w:t>
            </w:r>
          </w:p>
          <w:p w:rsidR="005475A6" w:rsidRPr="005475A6" w:rsidRDefault="005475A6" w:rsidP="005475A6">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pacing w:val="-13"/>
                <w:sz w:val="28"/>
                <w:szCs w:val="28"/>
                <w:lang w:val="uz-Cyrl-UZ"/>
              </w:rPr>
            </w:pPr>
            <w:r w:rsidRPr="005475A6">
              <w:rPr>
                <w:rFonts w:eastAsiaTheme="minorEastAsia"/>
                <w:spacing w:val="-13"/>
                <w:sz w:val="28"/>
                <w:szCs w:val="28"/>
                <w:lang w:val="uz-Cyrl-UZ"/>
              </w:rPr>
              <w:t>sanitariya epidemiologik nazorati natijalarini ilmiy-amaliy taxlil qilish va xulosa tuzishni;</w:t>
            </w:r>
          </w:p>
          <w:p w:rsidR="005475A6" w:rsidRPr="005475A6" w:rsidRDefault="005475A6" w:rsidP="005475A6">
            <w:pPr>
              <w:numPr>
                <w:ilvl w:val="0"/>
                <w:numId w:val="35"/>
              </w:numPr>
              <w:tabs>
                <w:tab w:val="left" w:pos="-3048"/>
                <w:tab w:val="left" w:pos="-2952"/>
                <w:tab w:val="left" w:pos="-1701"/>
                <w:tab w:val="left" w:pos="0"/>
                <w:tab w:val="left" w:pos="888"/>
              </w:tabs>
              <w:spacing w:line="276" w:lineRule="auto"/>
              <w:ind w:left="0" w:firstLine="709"/>
              <w:contextualSpacing/>
              <w:jc w:val="both"/>
              <w:rPr>
                <w:rFonts w:eastAsiaTheme="minorEastAsia"/>
                <w:sz w:val="28"/>
                <w:szCs w:val="28"/>
                <w:lang w:val="uz-Cyrl-UZ"/>
              </w:rPr>
            </w:pPr>
            <w:r w:rsidRPr="005475A6">
              <w:rPr>
                <w:rFonts w:eastAsiaTheme="minorEastAsia"/>
                <w:spacing w:val="-13"/>
                <w:sz w:val="28"/>
                <w:szCs w:val="28"/>
                <w:lang w:val="uz-Cyrl-UZ"/>
              </w:rPr>
              <w:t>xududni sanitariya-epidemiologiya holati bo‘yicha yuqori tashkilotlarga va xokimiyat organlariga axborotlar tayyorlash bo‘yicha;</w:t>
            </w:r>
          </w:p>
          <w:p w:rsidR="005475A6" w:rsidRPr="005475A6" w:rsidRDefault="005475A6" w:rsidP="005475A6">
            <w:pPr>
              <w:numPr>
                <w:ilvl w:val="0"/>
                <w:numId w:val="33"/>
              </w:numPr>
              <w:tabs>
                <w:tab w:val="left" w:pos="426"/>
              </w:tabs>
              <w:spacing w:line="276" w:lineRule="auto"/>
              <w:ind w:left="0" w:firstLine="0"/>
              <w:jc w:val="both"/>
              <w:rPr>
                <w:rFonts w:eastAsiaTheme="minorEastAsia" w:cstheme="minorBidi"/>
                <w:sz w:val="28"/>
                <w:szCs w:val="28"/>
                <w:lang w:val="uz-Cyrl-UZ"/>
              </w:rPr>
            </w:pPr>
            <w:r w:rsidRPr="005475A6">
              <w:rPr>
                <w:rFonts w:eastAsiaTheme="minorEastAsia" w:cstheme="minorBidi"/>
                <w:color w:val="000000"/>
                <w:sz w:val="28"/>
                <w:szCs w:val="28"/>
                <w:lang w:val="uz-Cyrl-UZ"/>
              </w:rPr>
              <w:t>ilmiy asoslangan sog‘lomlashtirish chora-tadbirlarini ishlab chiqish</w:t>
            </w:r>
          </w:p>
          <w:p w:rsidR="005475A6" w:rsidRPr="005475A6" w:rsidRDefault="005475A6" w:rsidP="005475A6">
            <w:pPr>
              <w:widowControl w:val="0"/>
              <w:shd w:val="clear" w:color="auto" w:fill="FFFFFF"/>
              <w:tabs>
                <w:tab w:val="left" w:pos="0"/>
              </w:tabs>
              <w:autoSpaceDE w:val="0"/>
              <w:autoSpaceDN w:val="0"/>
              <w:adjustRightInd w:val="0"/>
              <w:spacing w:line="276" w:lineRule="auto"/>
              <w:ind w:firstLine="426"/>
              <w:jc w:val="both"/>
              <w:rPr>
                <w:rFonts w:eastAsiaTheme="minorEastAsia" w:cstheme="minorBidi"/>
                <w:bCs/>
                <w:spacing w:val="3"/>
                <w:sz w:val="28"/>
                <w:szCs w:val="28"/>
                <w:lang w:val="uz-Cyrl-UZ"/>
              </w:rPr>
            </w:pPr>
            <w:r w:rsidRPr="005475A6">
              <w:rPr>
                <w:rFonts w:eastAsiaTheme="minorEastAsia" w:cstheme="minorBidi"/>
                <w:bCs/>
                <w:spacing w:val="3"/>
                <w:sz w:val="28"/>
                <w:szCs w:val="28"/>
                <w:lang w:val="uz-Cyrl-UZ"/>
              </w:rPr>
              <w:t xml:space="preserve">        -maktablar, maktab-internatlari, mahsuslashtirilgan maktab-internatlari, litseylar, kollejlar, bolalar uylari, kasbiy maktablar va sog‘lomlashtirish maskanlarini sanitariya nazorat qilish tartibini tuzish;</w:t>
            </w:r>
          </w:p>
          <w:p w:rsidR="005475A6" w:rsidRPr="005475A6" w:rsidRDefault="005475A6" w:rsidP="005475A6">
            <w:pPr>
              <w:numPr>
                <w:ilvl w:val="0"/>
                <w:numId w:val="33"/>
              </w:numPr>
              <w:tabs>
                <w:tab w:val="left" w:pos="426"/>
              </w:tabs>
              <w:spacing w:line="276" w:lineRule="auto"/>
              <w:ind w:left="0" w:firstLine="0"/>
              <w:jc w:val="both"/>
              <w:rPr>
                <w:rFonts w:eastAsiaTheme="minorEastAsia" w:cstheme="minorBidi"/>
                <w:sz w:val="28"/>
                <w:szCs w:val="28"/>
                <w:lang w:val="uz-Cyrl-UZ"/>
              </w:rPr>
            </w:pPr>
            <w:r w:rsidRPr="005475A6">
              <w:rPr>
                <w:rFonts w:eastAsiaTheme="minorEastAsia" w:cstheme="minorBidi"/>
                <w:bCs/>
                <w:spacing w:val="3"/>
                <w:sz w:val="28"/>
                <w:szCs w:val="28"/>
                <w:lang w:val="uz-Cyrl-UZ"/>
              </w:rPr>
              <w:t xml:space="preserve">          -kasbiy hunar kollejlarini sanitar nazorat qilish tartibini tuzish;</w:t>
            </w:r>
          </w:p>
          <w:p w:rsidR="005475A6" w:rsidRPr="005475A6" w:rsidRDefault="005475A6" w:rsidP="005475A6">
            <w:pPr>
              <w:numPr>
                <w:ilvl w:val="0"/>
                <w:numId w:val="33"/>
              </w:numPr>
              <w:tabs>
                <w:tab w:val="left" w:pos="426"/>
              </w:tabs>
              <w:spacing w:line="276" w:lineRule="auto"/>
              <w:ind w:left="0" w:firstLine="0"/>
              <w:jc w:val="both"/>
              <w:rPr>
                <w:rFonts w:eastAsiaTheme="minorEastAsia" w:cstheme="minorBidi"/>
                <w:sz w:val="28"/>
                <w:szCs w:val="28"/>
                <w:lang w:val="uz-Cyrl-UZ"/>
              </w:rPr>
            </w:pPr>
            <w:r w:rsidRPr="005475A6">
              <w:rPr>
                <w:rFonts w:eastAsiaTheme="minorEastAsia" w:cstheme="minorBidi"/>
                <w:sz w:val="28"/>
                <w:szCs w:val="28"/>
                <w:lang w:val="uz-Cyrl-UZ"/>
              </w:rPr>
              <w:t>ionlantiruvchi nur manbalari bilan ishlovchi ob’ektlarda sanitar dozimetrik nazorat usullarini to‘liq amalga oshirish, dozimetrik, radiometrik nazorat asboblari bilan ishlash, joylarda  sanitar tekshiruvlarini to‘liq o‘tkaza bilish;</w:t>
            </w:r>
          </w:p>
          <w:p w:rsidR="005475A6" w:rsidRPr="005475A6" w:rsidRDefault="005475A6" w:rsidP="005475A6">
            <w:pPr>
              <w:numPr>
                <w:ilvl w:val="0"/>
                <w:numId w:val="37"/>
              </w:numPr>
              <w:tabs>
                <w:tab w:val="num" w:pos="567"/>
                <w:tab w:val="left" w:pos="993"/>
              </w:tabs>
              <w:spacing w:line="276" w:lineRule="auto"/>
              <w:ind w:left="0" w:firstLine="709"/>
              <w:jc w:val="both"/>
              <w:rPr>
                <w:sz w:val="28"/>
                <w:szCs w:val="28"/>
                <w:lang w:val="da-DK"/>
              </w:rPr>
            </w:pPr>
            <w:r w:rsidRPr="005475A6">
              <w:rPr>
                <w:rFonts w:eastAsiaTheme="minorEastAsia" w:cstheme="minorBidi"/>
                <w:b/>
                <w:i/>
                <w:sz w:val="28"/>
                <w:szCs w:val="28"/>
                <w:lang w:val="uz-Cyrl-UZ"/>
              </w:rPr>
              <w:t xml:space="preserve"> </w:t>
            </w:r>
            <w:r w:rsidRPr="005475A6">
              <w:rPr>
                <w:sz w:val="28"/>
                <w:szCs w:val="28"/>
                <w:lang w:val="uz-Cyrl-UZ"/>
              </w:rPr>
              <w:t>yuqumli</w:t>
            </w:r>
            <w:r w:rsidRPr="005475A6">
              <w:rPr>
                <w:sz w:val="28"/>
                <w:szCs w:val="28"/>
                <w:lang w:val="da-DK"/>
              </w:rPr>
              <w:t xml:space="preserve"> </w:t>
            </w:r>
            <w:r w:rsidRPr="005475A6">
              <w:rPr>
                <w:sz w:val="28"/>
                <w:szCs w:val="28"/>
                <w:lang w:val="uz-Cyrl-UZ"/>
              </w:rPr>
              <w:t>kasalliklar</w:t>
            </w:r>
            <w:r w:rsidRPr="005475A6">
              <w:rPr>
                <w:sz w:val="28"/>
                <w:szCs w:val="28"/>
                <w:lang w:val="da-DK"/>
              </w:rPr>
              <w:t xml:space="preserve"> </w:t>
            </w:r>
            <w:r w:rsidRPr="005475A6">
              <w:rPr>
                <w:sz w:val="28"/>
                <w:szCs w:val="28"/>
                <w:lang w:val="uz-Cyrl-UZ"/>
              </w:rPr>
              <w:t>immunoprofilaktikasi</w:t>
            </w:r>
            <w:r w:rsidRPr="005475A6">
              <w:rPr>
                <w:sz w:val="28"/>
                <w:szCs w:val="28"/>
                <w:lang w:val="da-DK"/>
              </w:rPr>
              <w:t xml:space="preserve"> </w:t>
            </w:r>
            <w:r w:rsidRPr="005475A6">
              <w:rPr>
                <w:sz w:val="28"/>
                <w:szCs w:val="28"/>
                <w:lang w:val="uz-Cyrl-UZ"/>
              </w:rPr>
              <w:t>uchun</w:t>
            </w:r>
            <w:r w:rsidRPr="005475A6">
              <w:rPr>
                <w:sz w:val="28"/>
                <w:szCs w:val="28"/>
                <w:lang w:val="da-DK"/>
              </w:rPr>
              <w:t xml:space="preserve"> </w:t>
            </w:r>
            <w:r w:rsidRPr="005475A6">
              <w:rPr>
                <w:sz w:val="28"/>
                <w:szCs w:val="28"/>
                <w:lang w:val="uz-Cyrl-UZ"/>
              </w:rPr>
              <w:t>qo‘llaniladigan</w:t>
            </w:r>
            <w:r w:rsidRPr="005475A6">
              <w:rPr>
                <w:sz w:val="28"/>
                <w:szCs w:val="28"/>
                <w:lang w:val="da-DK"/>
              </w:rPr>
              <w:t xml:space="preserve"> </w:t>
            </w:r>
            <w:r w:rsidRPr="005475A6">
              <w:rPr>
                <w:sz w:val="28"/>
                <w:szCs w:val="28"/>
                <w:lang w:val="uz-Cyrl-UZ"/>
              </w:rPr>
              <w:t>preparatlarning</w:t>
            </w:r>
            <w:r w:rsidRPr="005475A6">
              <w:rPr>
                <w:sz w:val="28"/>
                <w:szCs w:val="28"/>
                <w:lang w:val="da-DK"/>
              </w:rPr>
              <w:t xml:space="preserve"> </w:t>
            </w:r>
            <w:r w:rsidRPr="005475A6">
              <w:rPr>
                <w:sz w:val="28"/>
                <w:szCs w:val="28"/>
                <w:lang w:val="uz-Cyrl-UZ"/>
              </w:rPr>
              <w:t>yaroqligini</w:t>
            </w:r>
            <w:r w:rsidRPr="005475A6">
              <w:rPr>
                <w:sz w:val="28"/>
                <w:szCs w:val="28"/>
                <w:lang w:val="da-DK"/>
              </w:rPr>
              <w:t xml:space="preserve"> </w:t>
            </w:r>
            <w:r w:rsidRPr="005475A6">
              <w:rPr>
                <w:sz w:val="28"/>
                <w:szCs w:val="28"/>
                <w:lang w:val="uz-Cyrl-UZ"/>
              </w:rPr>
              <w:t>aniqlashda</w:t>
            </w:r>
            <w:r w:rsidRPr="005475A6">
              <w:rPr>
                <w:sz w:val="28"/>
                <w:szCs w:val="28"/>
                <w:lang w:val="da-DK"/>
              </w:rPr>
              <w:t xml:space="preserve"> </w:t>
            </w:r>
            <w:r w:rsidRPr="005475A6">
              <w:rPr>
                <w:sz w:val="28"/>
                <w:szCs w:val="28"/>
                <w:lang w:val="uz-Cyrl-UZ"/>
              </w:rPr>
              <w:t>immunoprofilaktika</w:t>
            </w:r>
            <w:r w:rsidRPr="005475A6">
              <w:rPr>
                <w:sz w:val="28"/>
                <w:szCs w:val="28"/>
                <w:lang w:val="da-DK"/>
              </w:rPr>
              <w:t xml:space="preserve"> </w:t>
            </w:r>
            <w:r w:rsidRPr="005475A6">
              <w:rPr>
                <w:sz w:val="28"/>
                <w:szCs w:val="28"/>
                <w:lang w:val="uz-Cyrl-UZ"/>
              </w:rPr>
              <w:t>o‘tkazish</w:t>
            </w:r>
            <w:r w:rsidRPr="005475A6">
              <w:rPr>
                <w:sz w:val="28"/>
                <w:szCs w:val="28"/>
                <w:lang w:val="da-DK"/>
              </w:rPr>
              <w:t xml:space="preserve"> </w:t>
            </w:r>
            <w:r w:rsidRPr="005475A6">
              <w:rPr>
                <w:sz w:val="28"/>
                <w:szCs w:val="28"/>
                <w:lang w:val="uz-Cyrl-UZ"/>
              </w:rPr>
              <w:t>va</w:t>
            </w:r>
            <w:r w:rsidRPr="005475A6">
              <w:rPr>
                <w:sz w:val="28"/>
                <w:szCs w:val="28"/>
                <w:lang w:val="da-DK"/>
              </w:rPr>
              <w:t xml:space="preserve"> </w:t>
            </w:r>
            <w:r w:rsidRPr="005475A6">
              <w:rPr>
                <w:sz w:val="28"/>
                <w:szCs w:val="28"/>
                <w:lang w:val="uz-Cyrl-UZ"/>
              </w:rPr>
              <w:t>tashkillashtirish</w:t>
            </w:r>
            <w:r w:rsidRPr="005475A6">
              <w:rPr>
                <w:sz w:val="28"/>
                <w:szCs w:val="28"/>
                <w:lang w:val="da-DK"/>
              </w:rPr>
              <w:t xml:space="preserve"> </w:t>
            </w:r>
            <w:r w:rsidRPr="005475A6">
              <w:rPr>
                <w:sz w:val="28"/>
                <w:szCs w:val="28"/>
                <w:lang w:val="uz-Cyrl-UZ"/>
              </w:rPr>
              <w:t>asoslari</w:t>
            </w:r>
            <w:r w:rsidRPr="005475A6">
              <w:rPr>
                <w:sz w:val="28"/>
                <w:szCs w:val="28"/>
                <w:lang w:val="da-DK"/>
              </w:rPr>
              <w:t xml:space="preserve"> </w:t>
            </w:r>
            <w:r w:rsidRPr="005475A6">
              <w:rPr>
                <w:sz w:val="28"/>
                <w:szCs w:val="28"/>
                <w:lang w:val="uz-Cyrl-UZ"/>
              </w:rPr>
              <w:t>yuzasidan</w:t>
            </w:r>
            <w:r w:rsidRPr="005475A6">
              <w:rPr>
                <w:sz w:val="28"/>
                <w:szCs w:val="28"/>
                <w:lang w:val="da-DK"/>
              </w:rPr>
              <w:t>;</w:t>
            </w:r>
          </w:p>
          <w:p w:rsidR="00F753DB" w:rsidRPr="00D43C22" w:rsidRDefault="005475A6" w:rsidP="005475A6">
            <w:pPr>
              <w:numPr>
                <w:ilvl w:val="0"/>
                <w:numId w:val="33"/>
              </w:numPr>
              <w:tabs>
                <w:tab w:val="left" w:pos="426"/>
              </w:tabs>
              <w:spacing w:line="276" w:lineRule="auto"/>
              <w:ind w:left="0" w:firstLine="0"/>
              <w:jc w:val="both"/>
              <w:rPr>
                <w:sz w:val="28"/>
                <w:szCs w:val="28"/>
                <w:lang w:val="uz-Cyrl-UZ"/>
              </w:rPr>
            </w:pPr>
            <w:r w:rsidRPr="005475A6">
              <w:rPr>
                <w:sz w:val="28"/>
                <w:szCs w:val="28"/>
                <w:lang w:val="da-DK"/>
              </w:rPr>
              <w:t>karantin va o‘ta havfli infek</w:t>
            </w:r>
            <w:r w:rsidRPr="005475A6">
              <w:rPr>
                <w:sz w:val="28"/>
                <w:szCs w:val="28"/>
                <w:lang w:val="uz-Cyrl-UZ"/>
              </w:rPr>
              <w:t>ts</w:t>
            </w:r>
            <w:r w:rsidRPr="005475A6">
              <w:rPr>
                <w:sz w:val="28"/>
                <w:szCs w:val="28"/>
                <w:lang w:val="da-DK"/>
              </w:rPr>
              <w:t xml:space="preserve">iyalarda profilaktik va epidemiyaga qarshi chora-tadbirlar o‘tkazilish xususiyatlarini hamda himoya kostyumlarini kiyish va yechish qoida va tartibi borasida </w:t>
            </w:r>
            <w:r w:rsidR="002C6F1F">
              <w:rPr>
                <w:b/>
                <w:i/>
                <w:sz w:val="28"/>
                <w:szCs w:val="28"/>
                <w:lang w:val="uz-Cyrl-UZ"/>
              </w:rPr>
              <w:t>malaka</w:t>
            </w:r>
            <w:r w:rsidR="002C6F1F">
              <w:rPr>
                <w:b/>
                <w:i/>
                <w:sz w:val="28"/>
                <w:szCs w:val="28"/>
                <w:lang w:val="uz-Latn-UZ"/>
              </w:rPr>
              <w:t>lariga</w:t>
            </w:r>
            <w:r w:rsidR="00D43C22" w:rsidRPr="00D43C22">
              <w:rPr>
                <w:b/>
                <w:i/>
                <w:sz w:val="28"/>
                <w:szCs w:val="28"/>
                <w:lang w:val="uz-Cyrl-UZ"/>
              </w:rPr>
              <w:t xml:space="preserve"> </w:t>
            </w:r>
            <w:r w:rsidR="002C6F1F">
              <w:rPr>
                <w:b/>
                <w:i/>
                <w:sz w:val="28"/>
                <w:szCs w:val="28"/>
                <w:lang w:val="uz-Latn-UZ"/>
              </w:rPr>
              <w:t>ega</w:t>
            </w:r>
            <w:r w:rsidR="00D43C22" w:rsidRPr="00D43C22">
              <w:rPr>
                <w:b/>
                <w:i/>
                <w:sz w:val="28"/>
                <w:szCs w:val="28"/>
                <w:lang w:val="uz-Latn-UZ"/>
              </w:rPr>
              <w:t xml:space="preserve"> </w:t>
            </w:r>
            <w:r w:rsidR="002C6F1F">
              <w:rPr>
                <w:b/>
                <w:i/>
                <w:sz w:val="28"/>
                <w:szCs w:val="28"/>
                <w:lang w:val="uz-Latn-UZ"/>
              </w:rPr>
              <w:t>bo‘lishi</w:t>
            </w:r>
            <w:r w:rsidR="00D43C22" w:rsidRPr="00D43C22">
              <w:rPr>
                <w:b/>
                <w:i/>
                <w:sz w:val="28"/>
                <w:szCs w:val="28"/>
                <w:lang w:val="uz-Latn-UZ"/>
              </w:rPr>
              <w:t xml:space="preserve"> </w:t>
            </w:r>
            <w:r w:rsidR="002C6F1F">
              <w:rPr>
                <w:b/>
                <w:i/>
                <w:sz w:val="28"/>
                <w:szCs w:val="28"/>
                <w:lang w:val="uz-Latn-UZ"/>
              </w:rPr>
              <w:t>kerak</w:t>
            </w:r>
            <w:r w:rsidR="00D43C22" w:rsidRPr="00D43C22">
              <w:rPr>
                <w:b/>
                <w:i/>
                <w:sz w:val="28"/>
                <w:szCs w:val="28"/>
                <w:lang w:val="uz-Cyrl-UZ"/>
              </w:rPr>
              <w:t>.</w:t>
            </w:r>
            <w:r w:rsidR="00D561F5" w:rsidRPr="00D43C22">
              <w:rPr>
                <w:b/>
                <w:i/>
                <w:sz w:val="28"/>
                <w:szCs w:val="28"/>
                <w:lang w:val="uz-Cyrl-UZ"/>
              </w:rPr>
              <w:t xml:space="preserve"> (</w:t>
            </w:r>
            <w:r w:rsidR="005A755B" w:rsidRPr="00D43C22">
              <w:rPr>
                <w:b/>
                <w:i/>
                <w:sz w:val="28"/>
                <w:szCs w:val="28"/>
                <w:lang w:val="uz-Cyrl-UZ"/>
              </w:rPr>
              <w:t>malaka</w:t>
            </w:r>
            <w:r w:rsidR="00D561F5" w:rsidRPr="00D43C22">
              <w:rPr>
                <w:b/>
                <w:i/>
                <w:sz w:val="28"/>
                <w:szCs w:val="28"/>
                <w:lang w:val="uz-Cyrl-UZ"/>
              </w:rPr>
              <w:t>)</w:t>
            </w:r>
            <w:r w:rsidR="00A827C0" w:rsidRPr="00D43C22">
              <w:rPr>
                <w:b/>
                <w:i/>
                <w:sz w:val="28"/>
                <w:szCs w:val="28"/>
                <w:lang w:val="uz-Cyrl-UZ"/>
              </w:rPr>
              <w:t xml:space="preserve">. </w:t>
            </w:r>
          </w:p>
        </w:tc>
      </w:tr>
      <w:tr w:rsidR="00F753DB" w:rsidRPr="00346044" w:rsidTr="000D71BD">
        <w:tc>
          <w:tcPr>
            <w:tcW w:w="668" w:type="dxa"/>
          </w:tcPr>
          <w:p w:rsidR="00F753DB" w:rsidRPr="00ED293B" w:rsidRDefault="00F753DB"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lastRenderedPageBreak/>
              <w:t xml:space="preserve">4. </w:t>
            </w:r>
          </w:p>
        </w:tc>
        <w:tc>
          <w:tcPr>
            <w:tcW w:w="8971" w:type="dxa"/>
            <w:gridSpan w:val="5"/>
          </w:tcPr>
          <w:p w:rsidR="00F753DB" w:rsidRPr="00ED293B" w:rsidRDefault="00F753DB" w:rsidP="00ED293B">
            <w:pPr>
              <w:widowControl w:val="0"/>
              <w:snapToGrid w:val="0"/>
              <w:spacing w:line="276" w:lineRule="auto"/>
              <w:jc w:val="both"/>
              <w:rPr>
                <w:rFonts w:eastAsia="Batang"/>
                <w:b/>
                <w:sz w:val="28"/>
                <w:szCs w:val="28"/>
                <w:lang w:val="uz-Cyrl-UZ" w:eastAsia="en-US"/>
              </w:rPr>
            </w:pPr>
            <w:r w:rsidRPr="00ED293B">
              <w:rPr>
                <w:rFonts w:eastAsia="Batang"/>
                <w:b/>
                <w:sz w:val="28"/>
                <w:szCs w:val="28"/>
                <w:lang w:val="en-US" w:eastAsia="en-US"/>
              </w:rPr>
              <w:t>VI</w:t>
            </w:r>
            <w:r w:rsidRPr="004153C4">
              <w:rPr>
                <w:rFonts w:eastAsia="Batang"/>
                <w:b/>
                <w:sz w:val="28"/>
                <w:szCs w:val="28"/>
                <w:lang w:val="en-US" w:eastAsia="en-US"/>
              </w:rPr>
              <w:t>.</w:t>
            </w:r>
            <w:r w:rsidRPr="00ED293B">
              <w:rPr>
                <w:rFonts w:eastAsia="Batang"/>
                <w:b/>
                <w:sz w:val="28"/>
                <w:szCs w:val="28"/>
                <w:lang w:val="uz-Cyrl-UZ" w:eastAsia="en-US"/>
              </w:rPr>
              <w:t xml:space="preserve"> </w:t>
            </w:r>
            <w:r w:rsidR="005A755B">
              <w:rPr>
                <w:rFonts w:eastAsia="Batang"/>
                <w:b/>
                <w:sz w:val="28"/>
                <w:szCs w:val="28"/>
                <w:lang w:val="uz-Cyrl-UZ" w:eastAsia="en-US"/>
              </w:rPr>
              <w:t>Ta’lim</w:t>
            </w:r>
            <w:r w:rsidRPr="00ED293B">
              <w:rPr>
                <w:rFonts w:eastAsia="Batang"/>
                <w:b/>
                <w:sz w:val="28"/>
                <w:szCs w:val="28"/>
                <w:lang w:val="uz-Cyrl-UZ" w:eastAsia="en-US"/>
              </w:rPr>
              <w:t xml:space="preserve"> </w:t>
            </w:r>
            <w:r w:rsidR="005A755B">
              <w:rPr>
                <w:rFonts w:eastAsia="Batang"/>
                <w:b/>
                <w:sz w:val="28"/>
                <w:szCs w:val="28"/>
                <w:lang w:val="uz-Cyrl-UZ" w:eastAsia="en-US"/>
              </w:rPr>
              <w:t>texnologiyalari</w:t>
            </w:r>
            <w:r w:rsidRPr="00ED293B">
              <w:rPr>
                <w:rFonts w:eastAsia="Batang"/>
                <w:b/>
                <w:sz w:val="28"/>
                <w:szCs w:val="28"/>
                <w:lang w:val="uz-Cyrl-UZ" w:eastAsia="en-US"/>
              </w:rPr>
              <w:t xml:space="preserve"> </w:t>
            </w:r>
            <w:r w:rsidR="005A755B">
              <w:rPr>
                <w:rFonts w:eastAsia="Batang"/>
                <w:b/>
                <w:sz w:val="28"/>
                <w:szCs w:val="28"/>
                <w:lang w:val="uz-Cyrl-UZ" w:eastAsia="en-US"/>
              </w:rPr>
              <w:t>va</w:t>
            </w:r>
            <w:r w:rsidRPr="00ED293B">
              <w:rPr>
                <w:rFonts w:eastAsia="Batang"/>
                <w:b/>
                <w:sz w:val="28"/>
                <w:szCs w:val="28"/>
                <w:lang w:val="uz-Cyrl-UZ" w:eastAsia="en-US"/>
              </w:rPr>
              <w:t xml:space="preserve"> </w:t>
            </w:r>
            <w:r w:rsidR="005A755B">
              <w:rPr>
                <w:rFonts w:eastAsia="Batang"/>
                <w:b/>
                <w:sz w:val="28"/>
                <w:szCs w:val="28"/>
                <w:lang w:val="uz-Cyrl-UZ" w:eastAsia="en-US"/>
              </w:rPr>
              <w:t>metodlari</w:t>
            </w:r>
            <w:r w:rsidRPr="00ED293B">
              <w:rPr>
                <w:rFonts w:eastAsia="Batang"/>
                <w:b/>
                <w:sz w:val="28"/>
                <w:szCs w:val="28"/>
                <w:lang w:val="uz-Cyrl-UZ" w:eastAsia="en-US"/>
              </w:rPr>
              <w:t>:</w:t>
            </w:r>
          </w:p>
          <w:p w:rsidR="00B65B05"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t>seminarlar</w:t>
            </w:r>
            <w:r w:rsidR="00B65B05" w:rsidRPr="00ED293B">
              <w:rPr>
                <w:rFonts w:eastAsia="Batang"/>
                <w:sz w:val="28"/>
                <w:szCs w:val="28"/>
                <w:lang w:val="uz-Cyrl-UZ" w:eastAsia="en-US"/>
              </w:rPr>
              <w:t xml:space="preserve"> (</w:t>
            </w:r>
            <w:r>
              <w:rPr>
                <w:rFonts w:eastAsia="Batang"/>
                <w:sz w:val="28"/>
                <w:szCs w:val="28"/>
                <w:lang w:val="uz-Cyrl-UZ" w:eastAsia="en-US"/>
              </w:rPr>
              <w:t>mantiqiy</w:t>
            </w:r>
            <w:r w:rsidR="00B65B05" w:rsidRPr="00ED293B">
              <w:rPr>
                <w:rFonts w:eastAsia="Batang"/>
                <w:sz w:val="28"/>
                <w:szCs w:val="28"/>
                <w:lang w:val="uz-Cyrl-UZ" w:eastAsia="en-US"/>
              </w:rPr>
              <w:t xml:space="preserve"> </w:t>
            </w:r>
            <w:r>
              <w:rPr>
                <w:rFonts w:eastAsia="Batang"/>
                <w:sz w:val="28"/>
                <w:szCs w:val="28"/>
                <w:lang w:val="uz-Cyrl-UZ" w:eastAsia="en-US"/>
              </w:rPr>
              <w:t>fikrlash</w:t>
            </w:r>
            <w:r w:rsidR="00B65B05" w:rsidRPr="00ED293B">
              <w:rPr>
                <w:rFonts w:eastAsia="Batang"/>
                <w:sz w:val="28"/>
                <w:szCs w:val="28"/>
                <w:lang w:val="uz-Cyrl-UZ" w:eastAsia="en-US"/>
              </w:rPr>
              <w:t xml:space="preserve">, </w:t>
            </w:r>
            <w:r>
              <w:rPr>
                <w:rFonts w:eastAsia="Batang"/>
                <w:sz w:val="28"/>
                <w:szCs w:val="28"/>
                <w:lang w:val="uz-Cyrl-UZ" w:eastAsia="en-US"/>
              </w:rPr>
              <w:t>tezkor</w:t>
            </w:r>
            <w:r w:rsidR="00B65B05" w:rsidRPr="00ED293B">
              <w:rPr>
                <w:rFonts w:eastAsia="Batang"/>
                <w:sz w:val="28"/>
                <w:szCs w:val="28"/>
                <w:lang w:val="uz-Cyrl-UZ" w:eastAsia="en-US"/>
              </w:rPr>
              <w:t xml:space="preserve"> </w:t>
            </w:r>
            <w:r>
              <w:rPr>
                <w:rFonts w:eastAsia="Batang"/>
                <w:sz w:val="28"/>
                <w:szCs w:val="28"/>
                <w:lang w:val="uz-Cyrl-UZ" w:eastAsia="en-US"/>
              </w:rPr>
              <w:t>savol</w:t>
            </w:r>
            <w:r w:rsidR="00B65B05" w:rsidRPr="00ED293B">
              <w:rPr>
                <w:rFonts w:eastAsia="Batang"/>
                <w:sz w:val="28"/>
                <w:szCs w:val="28"/>
                <w:lang w:val="uz-Cyrl-UZ" w:eastAsia="en-US"/>
              </w:rPr>
              <w:t>-</w:t>
            </w:r>
            <w:r>
              <w:rPr>
                <w:rFonts w:eastAsia="Batang"/>
                <w:sz w:val="28"/>
                <w:szCs w:val="28"/>
                <w:lang w:val="uz-Cyrl-UZ" w:eastAsia="en-US"/>
              </w:rPr>
              <w:t>javoblar</w:t>
            </w:r>
            <w:r w:rsidR="00B65B05" w:rsidRPr="00ED293B">
              <w:rPr>
                <w:rFonts w:eastAsia="Batang"/>
                <w:sz w:val="28"/>
                <w:szCs w:val="28"/>
                <w:lang w:val="uz-Cyrl-UZ" w:eastAsia="en-US"/>
              </w:rPr>
              <w:t>);</w:t>
            </w:r>
          </w:p>
          <w:p w:rsidR="00B65B05"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t>interfaol</w:t>
            </w:r>
            <w:r w:rsidR="00B65B05" w:rsidRPr="00ED293B">
              <w:rPr>
                <w:rFonts w:eastAsia="Batang"/>
                <w:sz w:val="28"/>
                <w:szCs w:val="28"/>
                <w:lang w:val="uz-Cyrl-UZ" w:eastAsia="en-US"/>
              </w:rPr>
              <w:t xml:space="preserve"> </w:t>
            </w:r>
            <w:r>
              <w:rPr>
                <w:rFonts w:eastAsia="Batang"/>
                <w:sz w:val="28"/>
                <w:szCs w:val="28"/>
                <w:lang w:val="uz-Cyrl-UZ" w:eastAsia="en-US"/>
              </w:rPr>
              <w:t>keys</w:t>
            </w:r>
            <w:r w:rsidR="00B65B05" w:rsidRPr="00ED293B">
              <w:rPr>
                <w:rFonts w:eastAsia="Batang"/>
                <w:sz w:val="28"/>
                <w:szCs w:val="28"/>
                <w:lang w:val="uz-Cyrl-UZ" w:eastAsia="en-US"/>
              </w:rPr>
              <w:t>-</w:t>
            </w:r>
            <w:r>
              <w:rPr>
                <w:rFonts w:eastAsia="Batang"/>
                <w:sz w:val="28"/>
                <w:szCs w:val="28"/>
                <w:lang w:val="uz-Cyrl-UZ" w:eastAsia="en-US"/>
              </w:rPr>
              <w:t>stadilar</w:t>
            </w:r>
            <w:r w:rsidR="00B65B05" w:rsidRPr="00ED293B">
              <w:rPr>
                <w:rFonts w:eastAsia="Batang"/>
                <w:sz w:val="28"/>
                <w:szCs w:val="28"/>
                <w:lang w:val="uz-Cyrl-UZ" w:eastAsia="en-US"/>
              </w:rPr>
              <w:t>;</w:t>
            </w:r>
          </w:p>
          <w:p w:rsidR="00B65B05"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lastRenderedPageBreak/>
              <w:t>kichik</w:t>
            </w:r>
            <w:r w:rsidR="00B65B05" w:rsidRPr="00ED293B">
              <w:rPr>
                <w:rFonts w:eastAsia="Batang"/>
                <w:sz w:val="28"/>
                <w:szCs w:val="28"/>
                <w:lang w:val="uz-Cyrl-UZ" w:eastAsia="en-US"/>
              </w:rPr>
              <w:t xml:space="preserve"> </w:t>
            </w:r>
            <w:r>
              <w:rPr>
                <w:rFonts w:eastAsia="Batang"/>
                <w:sz w:val="28"/>
                <w:szCs w:val="28"/>
                <w:lang w:val="uz-Cyrl-UZ" w:eastAsia="en-US"/>
              </w:rPr>
              <w:t>guruhlarda</w:t>
            </w:r>
            <w:r w:rsidR="00B65B05" w:rsidRPr="00ED293B">
              <w:rPr>
                <w:rFonts w:eastAsia="Batang"/>
                <w:sz w:val="28"/>
                <w:szCs w:val="28"/>
                <w:lang w:val="uz-Cyrl-UZ" w:eastAsia="en-US"/>
              </w:rPr>
              <w:t xml:space="preserve"> </w:t>
            </w:r>
            <w:r>
              <w:rPr>
                <w:rFonts w:eastAsia="Batang"/>
                <w:sz w:val="28"/>
                <w:szCs w:val="28"/>
                <w:lang w:val="uz-Cyrl-UZ" w:eastAsia="en-US"/>
              </w:rPr>
              <w:t>ishlash</w:t>
            </w:r>
            <w:r w:rsidR="00B65B05" w:rsidRPr="00ED293B">
              <w:rPr>
                <w:rFonts w:eastAsia="Batang"/>
                <w:sz w:val="28"/>
                <w:szCs w:val="28"/>
                <w:lang w:val="uz-Cyrl-UZ" w:eastAsia="en-US"/>
              </w:rPr>
              <w:t>;</w:t>
            </w:r>
          </w:p>
          <w:p w:rsidR="00B65B05"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t>taqdimotlar</w:t>
            </w:r>
            <w:r w:rsidR="00B65B05" w:rsidRPr="00ED293B">
              <w:rPr>
                <w:rFonts w:eastAsia="Batang"/>
                <w:sz w:val="28"/>
                <w:szCs w:val="28"/>
                <w:lang w:val="uz-Cyrl-UZ" w:eastAsia="en-US"/>
              </w:rPr>
              <w:t xml:space="preserve"> </w:t>
            </w:r>
            <w:r>
              <w:rPr>
                <w:rFonts w:eastAsia="Batang"/>
                <w:sz w:val="28"/>
                <w:szCs w:val="28"/>
                <w:lang w:val="uz-Cyrl-UZ" w:eastAsia="en-US"/>
              </w:rPr>
              <w:t>qilish</w:t>
            </w:r>
            <w:r w:rsidR="00B65B05" w:rsidRPr="00ED293B">
              <w:rPr>
                <w:rFonts w:eastAsia="Batang"/>
                <w:sz w:val="28"/>
                <w:szCs w:val="28"/>
                <w:lang w:val="uz-Cyrl-UZ" w:eastAsia="en-US"/>
              </w:rPr>
              <w:t>;</w:t>
            </w:r>
          </w:p>
          <w:p w:rsidR="00B65B05"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t>individual</w:t>
            </w:r>
            <w:r w:rsidR="00B65B05" w:rsidRPr="00ED293B">
              <w:rPr>
                <w:rFonts w:eastAsia="Batang"/>
                <w:sz w:val="28"/>
                <w:szCs w:val="28"/>
                <w:lang w:val="uz-Cyrl-UZ" w:eastAsia="en-US"/>
              </w:rPr>
              <w:t xml:space="preserve"> </w:t>
            </w:r>
            <w:r>
              <w:rPr>
                <w:rFonts w:eastAsia="Batang"/>
                <w:sz w:val="28"/>
                <w:szCs w:val="28"/>
                <w:lang w:val="uz-Cyrl-UZ" w:eastAsia="en-US"/>
              </w:rPr>
              <w:t>loyihalar</w:t>
            </w:r>
            <w:r w:rsidR="00B65B05" w:rsidRPr="00ED293B">
              <w:rPr>
                <w:rFonts w:eastAsia="Batang"/>
                <w:sz w:val="28"/>
                <w:szCs w:val="28"/>
                <w:lang w:val="uz-Cyrl-UZ" w:eastAsia="en-US"/>
              </w:rPr>
              <w:t>;</w:t>
            </w:r>
          </w:p>
          <w:p w:rsidR="00F753DB" w:rsidRPr="00ED293B" w:rsidRDefault="005A755B" w:rsidP="00ED293B">
            <w:pPr>
              <w:widowControl w:val="0"/>
              <w:numPr>
                <w:ilvl w:val="0"/>
                <w:numId w:val="26"/>
              </w:numPr>
              <w:snapToGrid w:val="0"/>
              <w:spacing w:line="276" w:lineRule="auto"/>
              <w:ind w:left="642" w:hanging="426"/>
              <w:jc w:val="both"/>
              <w:rPr>
                <w:rFonts w:eastAsia="Batang"/>
                <w:sz w:val="28"/>
                <w:szCs w:val="28"/>
                <w:lang w:val="uz-Cyrl-UZ" w:eastAsia="en-US"/>
              </w:rPr>
            </w:pPr>
            <w:r>
              <w:rPr>
                <w:rFonts w:eastAsia="Batang"/>
                <w:sz w:val="28"/>
                <w:szCs w:val="28"/>
                <w:lang w:val="uz-Cyrl-UZ" w:eastAsia="en-US"/>
              </w:rPr>
              <w:t>jamoa</w:t>
            </w:r>
            <w:r w:rsidR="00B65B05" w:rsidRPr="00ED293B">
              <w:rPr>
                <w:rFonts w:eastAsia="Batang"/>
                <w:sz w:val="28"/>
                <w:szCs w:val="28"/>
                <w:lang w:val="uz-Cyrl-UZ" w:eastAsia="en-US"/>
              </w:rPr>
              <w:t xml:space="preserve"> </w:t>
            </w:r>
            <w:r>
              <w:rPr>
                <w:rFonts w:eastAsia="Batang"/>
                <w:sz w:val="28"/>
                <w:szCs w:val="28"/>
                <w:lang w:val="uz-Cyrl-UZ" w:eastAsia="en-US"/>
              </w:rPr>
              <w:t>bo‘lib</w:t>
            </w:r>
            <w:r w:rsidR="00B65B05" w:rsidRPr="00ED293B">
              <w:rPr>
                <w:rFonts w:eastAsia="Batang"/>
                <w:sz w:val="28"/>
                <w:szCs w:val="28"/>
                <w:lang w:val="uz-Cyrl-UZ" w:eastAsia="en-US"/>
              </w:rPr>
              <w:t xml:space="preserve"> </w:t>
            </w:r>
            <w:r>
              <w:rPr>
                <w:rFonts w:eastAsia="Batang"/>
                <w:sz w:val="28"/>
                <w:szCs w:val="28"/>
                <w:lang w:val="uz-Cyrl-UZ" w:eastAsia="en-US"/>
              </w:rPr>
              <w:t>ishlash</w:t>
            </w:r>
            <w:r w:rsidR="00B65B05" w:rsidRPr="00ED293B">
              <w:rPr>
                <w:rFonts w:eastAsia="Batang"/>
                <w:sz w:val="28"/>
                <w:szCs w:val="28"/>
                <w:lang w:val="uz-Cyrl-UZ" w:eastAsia="en-US"/>
              </w:rPr>
              <w:t xml:space="preserve"> </w:t>
            </w:r>
            <w:r>
              <w:rPr>
                <w:rFonts w:eastAsia="Batang"/>
                <w:sz w:val="28"/>
                <w:szCs w:val="28"/>
                <w:lang w:val="uz-Cyrl-UZ" w:eastAsia="en-US"/>
              </w:rPr>
              <w:t>va</w:t>
            </w:r>
            <w:r w:rsidR="00B65B05" w:rsidRPr="00ED293B">
              <w:rPr>
                <w:rFonts w:eastAsia="Batang"/>
                <w:sz w:val="28"/>
                <w:szCs w:val="28"/>
                <w:lang w:val="uz-Cyrl-UZ" w:eastAsia="en-US"/>
              </w:rPr>
              <w:t xml:space="preserve"> </w:t>
            </w:r>
            <w:r>
              <w:rPr>
                <w:rFonts w:eastAsia="Batang"/>
                <w:sz w:val="28"/>
                <w:szCs w:val="28"/>
                <w:lang w:val="uz-Cyrl-UZ" w:eastAsia="en-US"/>
              </w:rPr>
              <w:t>himoya</w:t>
            </w:r>
            <w:r w:rsidR="00B65B05" w:rsidRPr="00ED293B">
              <w:rPr>
                <w:rFonts w:eastAsia="Batang"/>
                <w:sz w:val="28"/>
                <w:szCs w:val="28"/>
                <w:lang w:val="uz-Cyrl-UZ" w:eastAsia="en-US"/>
              </w:rPr>
              <w:t xml:space="preserve"> </w:t>
            </w:r>
            <w:r>
              <w:rPr>
                <w:rFonts w:eastAsia="Batang"/>
                <w:sz w:val="28"/>
                <w:szCs w:val="28"/>
                <w:lang w:val="uz-Cyrl-UZ" w:eastAsia="en-US"/>
              </w:rPr>
              <w:t>qilish</w:t>
            </w:r>
            <w:r w:rsidR="00B65B05" w:rsidRPr="00ED293B">
              <w:rPr>
                <w:rFonts w:eastAsia="Batang"/>
                <w:sz w:val="28"/>
                <w:szCs w:val="28"/>
                <w:lang w:val="uz-Cyrl-UZ" w:eastAsia="en-US"/>
              </w:rPr>
              <w:t xml:space="preserve"> </w:t>
            </w:r>
            <w:r>
              <w:rPr>
                <w:rFonts w:eastAsia="Batang"/>
                <w:sz w:val="28"/>
                <w:szCs w:val="28"/>
                <w:lang w:val="uz-Cyrl-UZ" w:eastAsia="en-US"/>
              </w:rPr>
              <w:t>uchun</w:t>
            </w:r>
            <w:r w:rsidR="00B65B05" w:rsidRPr="00ED293B">
              <w:rPr>
                <w:rFonts w:eastAsia="Batang"/>
                <w:sz w:val="28"/>
                <w:szCs w:val="28"/>
                <w:lang w:val="uz-Cyrl-UZ" w:eastAsia="en-US"/>
              </w:rPr>
              <w:t xml:space="preserve"> </w:t>
            </w:r>
            <w:r>
              <w:rPr>
                <w:rFonts w:eastAsia="Batang"/>
                <w:sz w:val="28"/>
                <w:szCs w:val="28"/>
                <w:lang w:val="uz-Cyrl-UZ" w:eastAsia="en-US"/>
              </w:rPr>
              <w:t>loyihalar</w:t>
            </w:r>
            <w:r w:rsidR="00B65B05" w:rsidRPr="00ED293B">
              <w:rPr>
                <w:rFonts w:eastAsia="Batang"/>
                <w:sz w:val="28"/>
                <w:szCs w:val="28"/>
                <w:lang w:val="uz-Cyrl-UZ" w:eastAsia="en-US"/>
              </w:rPr>
              <w:t>.</w:t>
            </w:r>
          </w:p>
        </w:tc>
      </w:tr>
      <w:tr w:rsidR="00F753DB" w:rsidRPr="00346044" w:rsidTr="000D71BD">
        <w:tc>
          <w:tcPr>
            <w:tcW w:w="668" w:type="dxa"/>
          </w:tcPr>
          <w:p w:rsidR="00F753DB" w:rsidRPr="00ED293B" w:rsidRDefault="00B65B0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lastRenderedPageBreak/>
              <w:t>5.</w:t>
            </w:r>
          </w:p>
        </w:tc>
        <w:tc>
          <w:tcPr>
            <w:tcW w:w="8971" w:type="dxa"/>
            <w:gridSpan w:val="5"/>
          </w:tcPr>
          <w:p w:rsidR="00F753DB" w:rsidRPr="00ED293B" w:rsidRDefault="00B65B05" w:rsidP="00ED293B">
            <w:pPr>
              <w:widowControl w:val="0"/>
              <w:snapToGrid w:val="0"/>
              <w:spacing w:line="276" w:lineRule="auto"/>
              <w:jc w:val="both"/>
              <w:rPr>
                <w:rFonts w:eastAsia="Batang"/>
                <w:b/>
                <w:sz w:val="28"/>
                <w:szCs w:val="28"/>
                <w:lang w:val="uz-Cyrl-UZ" w:eastAsia="en-US"/>
              </w:rPr>
            </w:pPr>
            <w:r w:rsidRPr="00ED293B">
              <w:rPr>
                <w:rFonts w:eastAsia="Batang"/>
                <w:b/>
                <w:sz w:val="28"/>
                <w:szCs w:val="28"/>
                <w:lang w:val="en-US" w:eastAsia="en-US"/>
              </w:rPr>
              <w:t>VII</w:t>
            </w:r>
            <w:r w:rsidRPr="004153C4">
              <w:rPr>
                <w:rFonts w:eastAsia="Batang"/>
                <w:b/>
                <w:sz w:val="28"/>
                <w:szCs w:val="28"/>
                <w:lang w:val="en-US" w:eastAsia="en-US"/>
              </w:rPr>
              <w:t>.</w:t>
            </w:r>
            <w:r w:rsidRPr="00ED293B">
              <w:rPr>
                <w:rFonts w:eastAsia="Batang"/>
                <w:b/>
                <w:sz w:val="28"/>
                <w:szCs w:val="28"/>
                <w:lang w:val="uz-Cyrl-UZ" w:eastAsia="en-US"/>
              </w:rPr>
              <w:t xml:space="preserve"> </w:t>
            </w:r>
            <w:r w:rsidR="005A755B">
              <w:rPr>
                <w:rFonts w:eastAsia="Batang"/>
                <w:b/>
                <w:sz w:val="28"/>
                <w:szCs w:val="28"/>
                <w:lang w:val="uz-Cyrl-UZ" w:eastAsia="en-US"/>
              </w:rPr>
              <w:t>Kreditlarni</w:t>
            </w:r>
            <w:r w:rsidRPr="00ED293B">
              <w:rPr>
                <w:rFonts w:eastAsia="Batang"/>
                <w:b/>
                <w:sz w:val="28"/>
                <w:szCs w:val="28"/>
                <w:lang w:val="uz-Cyrl-UZ" w:eastAsia="en-US"/>
              </w:rPr>
              <w:t xml:space="preserve"> </w:t>
            </w:r>
            <w:r w:rsidR="005A755B">
              <w:rPr>
                <w:rFonts w:eastAsia="Batang"/>
                <w:b/>
                <w:sz w:val="28"/>
                <w:szCs w:val="28"/>
                <w:lang w:val="uz-Cyrl-UZ" w:eastAsia="en-US"/>
              </w:rPr>
              <w:t>olish</w:t>
            </w:r>
            <w:r w:rsidRPr="00ED293B">
              <w:rPr>
                <w:rFonts w:eastAsia="Batang"/>
                <w:b/>
                <w:sz w:val="28"/>
                <w:szCs w:val="28"/>
                <w:lang w:val="uz-Cyrl-UZ" w:eastAsia="en-US"/>
              </w:rPr>
              <w:t xml:space="preserve"> </w:t>
            </w:r>
            <w:r w:rsidR="005A755B">
              <w:rPr>
                <w:rFonts w:eastAsia="Batang"/>
                <w:b/>
                <w:sz w:val="28"/>
                <w:szCs w:val="28"/>
                <w:lang w:val="uz-Cyrl-UZ" w:eastAsia="en-US"/>
              </w:rPr>
              <w:t>uchun</w:t>
            </w:r>
            <w:r w:rsidRPr="00ED293B">
              <w:rPr>
                <w:rFonts w:eastAsia="Batang"/>
                <w:b/>
                <w:sz w:val="28"/>
                <w:szCs w:val="28"/>
                <w:lang w:val="uz-Cyrl-UZ" w:eastAsia="en-US"/>
              </w:rPr>
              <w:t xml:space="preserve"> </w:t>
            </w:r>
            <w:r w:rsidR="005A755B">
              <w:rPr>
                <w:rFonts w:eastAsia="Batang"/>
                <w:b/>
                <w:sz w:val="28"/>
                <w:szCs w:val="28"/>
                <w:lang w:val="uz-Cyrl-UZ" w:eastAsia="en-US"/>
              </w:rPr>
              <w:t>talabalar</w:t>
            </w:r>
            <w:r w:rsidRPr="00ED293B">
              <w:rPr>
                <w:rFonts w:eastAsia="Batang"/>
                <w:b/>
                <w:sz w:val="28"/>
                <w:szCs w:val="28"/>
                <w:lang w:val="uz-Cyrl-UZ" w:eastAsia="en-US"/>
              </w:rPr>
              <w:t>:</w:t>
            </w:r>
          </w:p>
          <w:p w:rsidR="00B65B05" w:rsidRPr="00ED293B" w:rsidRDefault="005A755B" w:rsidP="00ED293B">
            <w:pPr>
              <w:widowControl w:val="0"/>
              <w:snapToGrid w:val="0"/>
              <w:spacing w:line="276" w:lineRule="auto"/>
              <w:jc w:val="both"/>
              <w:rPr>
                <w:rFonts w:eastAsia="Batang"/>
                <w:sz w:val="28"/>
                <w:szCs w:val="28"/>
                <w:lang w:val="uz-Cyrl-UZ" w:eastAsia="en-US"/>
              </w:rPr>
            </w:pPr>
            <w:r>
              <w:rPr>
                <w:rFonts w:eastAsia="Batang"/>
                <w:sz w:val="28"/>
                <w:szCs w:val="28"/>
                <w:lang w:val="uz-Cyrl-UZ" w:eastAsia="en-US"/>
              </w:rPr>
              <w:t>joriy</w:t>
            </w:r>
            <w:r w:rsidR="00B65B05" w:rsidRPr="00ED293B">
              <w:rPr>
                <w:rFonts w:eastAsia="Batang"/>
                <w:sz w:val="28"/>
                <w:szCs w:val="28"/>
                <w:lang w:val="uz-Cyrl-UZ" w:eastAsia="en-US"/>
              </w:rPr>
              <w:t xml:space="preserve">, </w:t>
            </w:r>
            <w:r>
              <w:rPr>
                <w:rFonts w:eastAsia="Batang"/>
                <w:sz w:val="28"/>
                <w:szCs w:val="28"/>
                <w:lang w:val="uz-Cyrl-UZ" w:eastAsia="en-US"/>
              </w:rPr>
              <w:t>oraliq</w:t>
            </w:r>
            <w:r w:rsidR="00B65B05" w:rsidRPr="00ED293B">
              <w:rPr>
                <w:rFonts w:eastAsia="Batang"/>
                <w:sz w:val="28"/>
                <w:szCs w:val="28"/>
                <w:lang w:val="uz-Cyrl-UZ" w:eastAsia="en-US"/>
              </w:rPr>
              <w:t xml:space="preserve"> </w:t>
            </w:r>
            <w:r>
              <w:rPr>
                <w:rFonts w:eastAsia="Batang"/>
                <w:sz w:val="28"/>
                <w:szCs w:val="28"/>
                <w:lang w:val="uz-Cyrl-UZ" w:eastAsia="en-US"/>
              </w:rPr>
              <w:t>nazorat</w:t>
            </w:r>
            <w:r w:rsidR="00B65B05" w:rsidRPr="00ED293B">
              <w:rPr>
                <w:rFonts w:eastAsia="Batang"/>
                <w:sz w:val="28"/>
                <w:szCs w:val="28"/>
                <w:lang w:val="uz-Cyrl-UZ" w:eastAsia="en-US"/>
              </w:rPr>
              <w:t xml:space="preserve"> </w:t>
            </w:r>
            <w:r>
              <w:rPr>
                <w:rFonts w:eastAsia="Batang"/>
                <w:sz w:val="28"/>
                <w:szCs w:val="28"/>
                <w:lang w:val="uz-Cyrl-UZ" w:eastAsia="en-US"/>
              </w:rPr>
              <w:t>shakllarida</w:t>
            </w:r>
            <w:r w:rsidR="00B65B05" w:rsidRPr="00ED293B">
              <w:rPr>
                <w:rFonts w:eastAsia="Batang"/>
                <w:sz w:val="28"/>
                <w:szCs w:val="28"/>
                <w:lang w:val="uz-Cyrl-UZ" w:eastAsia="en-US"/>
              </w:rPr>
              <w:t xml:space="preserve"> </w:t>
            </w:r>
            <w:r>
              <w:rPr>
                <w:rFonts w:eastAsia="Batang"/>
                <w:sz w:val="28"/>
                <w:szCs w:val="28"/>
                <w:lang w:val="uz-Cyrl-UZ" w:eastAsia="en-US"/>
              </w:rPr>
              <w:t>berilgan</w:t>
            </w:r>
            <w:r w:rsidR="00B65B05" w:rsidRPr="00ED293B">
              <w:rPr>
                <w:rFonts w:eastAsia="Batang"/>
                <w:sz w:val="28"/>
                <w:szCs w:val="28"/>
                <w:lang w:val="uz-Cyrl-UZ" w:eastAsia="en-US"/>
              </w:rPr>
              <w:t xml:space="preserve"> </w:t>
            </w:r>
            <w:r>
              <w:rPr>
                <w:rFonts w:eastAsia="Batang"/>
                <w:sz w:val="28"/>
                <w:szCs w:val="28"/>
                <w:lang w:val="uz-Cyrl-UZ" w:eastAsia="en-US"/>
              </w:rPr>
              <w:t>vazifa</w:t>
            </w:r>
            <w:r w:rsidR="00B65B05" w:rsidRPr="00ED293B">
              <w:rPr>
                <w:rFonts w:eastAsia="Batang"/>
                <w:sz w:val="28"/>
                <w:szCs w:val="28"/>
                <w:lang w:val="uz-Cyrl-UZ" w:eastAsia="en-US"/>
              </w:rPr>
              <w:t xml:space="preserve"> </w:t>
            </w:r>
            <w:r>
              <w:rPr>
                <w:rFonts w:eastAsia="Batang"/>
                <w:sz w:val="28"/>
                <w:szCs w:val="28"/>
                <w:lang w:val="uz-Cyrl-UZ" w:eastAsia="en-US"/>
              </w:rPr>
              <w:t>va</w:t>
            </w:r>
            <w:r w:rsidR="00B65B05" w:rsidRPr="00ED293B">
              <w:rPr>
                <w:rFonts w:eastAsia="Batang"/>
                <w:sz w:val="28"/>
                <w:szCs w:val="28"/>
                <w:lang w:val="uz-Cyrl-UZ" w:eastAsia="en-US"/>
              </w:rPr>
              <w:t xml:space="preserve"> </w:t>
            </w:r>
            <w:r>
              <w:rPr>
                <w:rFonts w:eastAsia="Batang"/>
                <w:sz w:val="28"/>
                <w:szCs w:val="28"/>
                <w:lang w:val="uz-Cyrl-UZ" w:eastAsia="en-US"/>
              </w:rPr>
              <w:t>topshiriqlarni</w:t>
            </w:r>
            <w:r w:rsidR="00B65B05" w:rsidRPr="00ED293B">
              <w:rPr>
                <w:rFonts w:eastAsia="Batang"/>
                <w:sz w:val="28"/>
                <w:szCs w:val="28"/>
                <w:lang w:val="uz-Cyrl-UZ" w:eastAsia="en-US"/>
              </w:rPr>
              <w:t xml:space="preserve"> </w:t>
            </w:r>
            <w:r>
              <w:rPr>
                <w:rFonts w:eastAsia="Batang"/>
                <w:sz w:val="28"/>
                <w:szCs w:val="28"/>
                <w:lang w:val="uz-Cyrl-UZ" w:eastAsia="en-US"/>
              </w:rPr>
              <w:t>bajarish</w:t>
            </w:r>
            <w:r w:rsidR="00B65B05" w:rsidRPr="00ED293B">
              <w:rPr>
                <w:rFonts w:eastAsia="Batang"/>
                <w:sz w:val="28"/>
                <w:szCs w:val="28"/>
                <w:lang w:val="uz-Cyrl-UZ" w:eastAsia="en-US"/>
              </w:rPr>
              <w:t xml:space="preserve">, </w:t>
            </w:r>
            <w:r>
              <w:rPr>
                <w:rFonts w:eastAsia="Batang"/>
                <w:sz w:val="28"/>
                <w:szCs w:val="28"/>
                <w:lang w:val="uz-Cyrl-UZ" w:eastAsia="en-US"/>
              </w:rPr>
              <w:t>yakuniy</w:t>
            </w:r>
            <w:r w:rsidR="00B65B05" w:rsidRPr="00ED293B">
              <w:rPr>
                <w:rFonts w:eastAsia="Batang"/>
                <w:sz w:val="28"/>
                <w:szCs w:val="28"/>
                <w:lang w:val="uz-Cyrl-UZ" w:eastAsia="en-US"/>
              </w:rPr>
              <w:t xml:space="preserve"> </w:t>
            </w:r>
            <w:r>
              <w:rPr>
                <w:rFonts w:eastAsia="Batang"/>
                <w:sz w:val="28"/>
                <w:szCs w:val="28"/>
                <w:lang w:val="uz-Cyrl-UZ" w:eastAsia="en-US"/>
              </w:rPr>
              <w:t>nazoratni</w:t>
            </w:r>
            <w:r w:rsidR="00B65B05" w:rsidRPr="00ED293B">
              <w:rPr>
                <w:rFonts w:eastAsia="Batang"/>
                <w:sz w:val="28"/>
                <w:szCs w:val="28"/>
                <w:lang w:val="uz-Cyrl-UZ" w:eastAsia="en-US"/>
              </w:rPr>
              <w:t xml:space="preserve"> </w:t>
            </w:r>
            <w:r>
              <w:rPr>
                <w:rFonts w:eastAsia="Batang"/>
                <w:sz w:val="28"/>
                <w:szCs w:val="28"/>
                <w:lang w:val="uz-Cyrl-UZ" w:eastAsia="en-US"/>
              </w:rPr>
              <w:t>muvaffaqiyatli</w:t>
            </w:r>
            <w:r w:rsidR="00B65B05" w:rsidRPr="00ED293B">
              <w:rPr>
                <w:rFonts w:eastAsia="Batang"/>
                <w:sz w:val="28"/>
                <w:szCs w:val="28"/>
                <w:lang w:val="uz-Cyrl-UZ" w:eastAsia="en-US"/>
              </w:rPr>
              <w:t xml:space="preserve"> </w:t>
            </w:r>
            <w:r>
              <w:rPr>
                <w:rFonts w:eastAsia="Batang"/>
                <w:sz w:val="28"/>
                <w:szCs w:val="28"/>
                <w:lang w:val="uz-Cyrl-UZ" w:eastAsia="en-US"/>
              </w:rPr>
              <w:t>topshirish</w:t>
            </w:r>
            <w:r w:rsidR="00B65B05" w:rsidRPr="00ED293B">
              <w:rPr>
                <w:rFonts w:eastAsia="Batang"/>
                <w:sz w:val="28"/>
                <w:szCs w:val="28"/>
                <w:lang w:val="uz-Cyrl-UZ" w:eastAsia="en-US"/>
              </w:rPr>
              <w:t xml:space="preserve">. </w:t>
            </w:r>
          </w:p>
        </w:tc>
      </w:tr>
      <w:tr w:rsidR="00B65B05" w:rsidRPr="00346044" w:rsidTr="000D71BD">
        <w:tc>
          <w:tcPr>
            <w:tcW w:w="668" w:type="dxa"/>
          </w:tcPr>
          <w:p w:rsidR="00B65B05" w:rsidRPr="00ED293B" w:rsidRDefault="00B65B05"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 xml:space="preserve">6. </w:t>
            </w:r>
          </w:p>
        </w:tc>
        <w:tc>
          <w:tcPr>
            <w:tcW w:w="8971" w:type="dxa"/>
            <w:gridSpan w:val="5"/>
          </w:tcPr>
          <w:p w:rsidR="00C52671" w:rsidRPr="00C52671" w:rsidRDefault="00C52671" w:rsidP="00C52671">
            <w:pPr>
              <w:widowControl w:val="0"/>
              <w:snapToGrid w:val="0"/>
              <w:spacing w:line="276" w:lineRule="auto"/>
              <w:jc w:val="center"/>
              <w:rPr>
                <w:rFonts w:eastAsia="Batang"/>
                <w:b/>
                <w:sz w:val="28"/>
                <w:szCs w:val="28"/>
                <w:lang w:val="uz-Cyrl-UZ" w:eastAsia="en-US"/>
              </w:rPr>
            </w:pPr>
            <w:r w:rsidRPr="00C52671">
              <w:rPr>
                <w:rFonts w:eastAsia="Batang"/>
                <w:b/>
                <w:sz w:val="28"/>
                <w:szCs w:val="28"/>
                <w:lang w:val="uz-Cyrl-UZ" w:eastAsia="en-US"/>
              </w:rPr>
              <w:t>Aosiy adabiyotlar</w:t>
            </w:r>
          </w:p>
          <w:p w:rsidR="005475A6" w:rsidRPr="005475A6" w:rsidRDefault="005475A6" w:rsidP="005475A6">
            <w:pPr>
              <w:spacing w:line="276" w:lineRule="auto"/>
              <w:jc w:val="both"/>
              <w:rPr>
                <w:color w:val="000000"/>
                <w:sz w:val="28"/>
                <w:szCs w:val="28"/>
                <w:lang w:val="uz-Cyrl-UZ"/>
              </w:rPr>
            </w:pPr>
            <w:r w:rsidRPr="005475A6">
              <w:rPr>
                <w:color w:val="000000"/>
                <w:sz w:val="28"/>
                <w:szCs w:val="28"/>
                <w:lang w:val="uz-Cyrl-UZ"/>
              </w:rPr>
              <w:t>1.  Iskandarov T.I., Otabaev Sh.T., Iskandarova G.T. "Kommunal gigiena", darslik. T., 2019 y</w:t>
            </w:r>
          </w:p>
          <w:p w:rsidR="005475A6" w:rsidRPr="005475A6" w:rsidRDefault="005475A6" w:rsidP="005475A6">
            <w:pPr>
              <w:spacing w:line="276" w:lineRule="auto"/>
              <w:jc w:val="both"/>
              <w:rPr>
                <w:color w:val="000000"/>
                <w:sz w:val="28"/>
                <w:szCs w:val="28"/>
                <w:lang w:val="uz-Cyrl-UZ"/>
              </w:rPr>
            </w:pPr>
            <w:r w:rsidRPr="005475A6">
              <w:rPr>
                <w:color w:val="000000"/>
                <w:sz w:val="28"/>
                <w:szCs w:val="28"/>
                <w:lang w:val="uz-Cyrl-UZ"/>
              </w:rPr>
              <w:t xml:space="preserve">2.  Akademik Iskandarov T.I. taxriri ostida "Kommunal gigiena fanidan amaliy mashg’ulotlar uchun qo’llanma", T., 2020.  </w:t>
            </w:r>
          </w:p>
          <w:p w:rsidR="005475A6" w:rsidRPr="005475A6" w:rsidRDefault="005475A6" w:rsidP="005475A6">
            <w:pPr>
              <w:spacing w:line="276" w:lineRule="auto"/>
              <w:jc w:val="both"/>
              <w:rPr>
                <w:sz w:val="28"/>
                <w:szCs w:val="28"/>
                <w:highlight w:val="yellow"/>
                <w:lang w:val="en-US"/>
              </w:rPr>
            </w:pPr>
            <w:r w:rsidRPr="005475A6">
              <w:rPr>
                <w:sz w:val="28"/>
                <w:szCs w:val="28"/>
                <w:lang w:val="uz-Cyrl-UZ"/>
              </w:rPr>
              <w:t>3</w:t>
            </w:r>
            <w:r w:rsidRPr="005475A6">
              <w:rPr>
                <w:sz w:val="28"/>
                <w:szCs w:val="28"/>
                <w:lang w:val="en-US"/>
              </w:rPr>
              <w:t xml:space="preserve">. </w:t>
            </w:r>
            <w:proofErr w:type="spellStart"/>
            <w:r w:rsidRPr="005475A6">
              <w:rPr>
                <w:sz w:val="28"/>
                <w:szCs w:val="28"/>
                <w:lang w:val="en-US"/>
              </w:rPr>
              <w:t>Goncharuk</w:t>
            </w:r>
            <w:proofErr w:type="spellEnd"/>
            <w:r w:rsidRPr="005475A6">
              <w:rPr>
                <w:sz w:val="28"/>
                <w:szCs w:val="28"/>
                <w:lang w:val="en-US"/>
              </w:rPr>
              <w:t xml:space="preserve">. </w:t>
            </w:r>
            <w:proofErr w:type="spellStart"/>
            <w:r w:rsidRPr="005475A6">
              <w:rPr>
                <w:sz w:val="28"/>
                <w:szCs w:val="28"/>
                <w:lang w:val="en-US"/>
              </w:rPr>
              <w:t>Ye.I</w:t>
            </w:r>
            <w:proofErr w:type="spellEnd"/>
            <w:proofErr w:type="gramStart"/>
            <w:r w:rsidRPr="005475A6">
              <w:rPr>
                <w:sz w:val="28"/>
                <w:szCs w:val="28"/>
                <w:lang w:val="en-US"/>
              </w:rPr>
              <w:t>.  «</w:t>
            </w:r>
            <w:proofErr w:type="spellStart"/>
            <w:proofErr w:type="gramEnd"/>
            <w:r w:rsidRPr="005475A6">
              <w:rPr>
                <w:sz w:val="28"/>
                <w:szCs w:val="28"/>
                <w:lang w:val="en-US"/>
              </w:rPr>
              <w:t>Kommunalnaya</w:t>
            </w:r>
            <w:proofErr w:type="spellEnd"/>
            <w:r w:rsidRPr="005475A6">
              <w:rPr>
                <w:sz w:val="28"/>
                <w:szCs w:val="28"/>
                <w:lang w:val="en-US"/>
              </w:rPr>
              <w:t xml:space="preserve"> </w:t>
            </w:r>
            <w:proofErr w:type="spellStart"/>
            <w:r w:rsidRPr="005475A6">
              <w:rPr>
                <w:sz w:val="28"/>
                <w:szCs w:val="28"/>
                <w:lang w:val="en-US"/>
              </w:rPr>
              <w:t>gigiena</w:t>
            </w:r>
            <w:proofErr w:type="spellEnd"/>
            <w:r w:rsidRPr="005475A6">
              <w:rPr>
                <w:sz w:val="28"/>
                <w:szCs w:val="28"/>
                <w:lang w:val="en-US"/>
              </w:rPr>
              <w:t xml:space="preserve">». </w:t>
            </w:r>
            <w:proofErr w:type="spellStart"/>
            <w:r w:rsidRPr="005475A6">
              <w:rPr>
                <w:sz w:val="28"/>
                <w:szCs w:val="28"/>
                <w:lang w:val="en-US"/>
              </w:rPr>
              <w:t>Uchebnik</w:t>
            </w:r>
            <w:proofErr w:type="spellEnd"/>
            <w:r w:rsidRPr="005475A6">
              <w:rPr>
                <w:sz w:val="28"/>
                <w:szCs w:val="28"/>
                <w:lang w:val="en-US"/>
              </w:rPr>
              <w:t>. M. 2016 god</w:t>
            </w:r>
            <w:r w:rsidRPr="005475A6">
              <w:rPr>
                <w:sz w:val="28"/>
                <w:szCs w:val="28"/>
                <w:highlight w:val="yellow"/>
                <w:lang w:val="en-US"/>
              </w:rPr>
              <w:t xml:space="preserve"> </w:t>
            </w:r>
          </w:p>
          <w:p w:rsidR="005475A6" w:rsidRPr="005475A6" w:rsidRDefault="005475A6" w:rsidP="005475A6">
            <w:pPr>
              <w:spacing w:line="276" w:lineRule="auto"/>
              <w:jc w:val="both"/>
              <w:rPr>
                <w:sz w:val="28"/>
                <w:szCs w:val="28"/>
                <w:lang w:val="uz-Cyrl-UZ"/>
              </w:rPr>
            </w:pPr>
            <w:r w:rsidRPr="005475A6">
              <w:rPr>
                <w:sz w:val="28"/>
                <w:szCs w:val="28"/>
                <w:lang w:val="uz-Cyrl-UZ"/>
              </w:rPr>
              <w:t>4</w:t>
            </w:r>
            <w:r w:rsidRPr="005475A6">
              <w:rPr>
                <w:sz w:val="28"/>
                <w:szCs w:val="28"/>
                <w:lang w:val="en-US"/>
              </w:rPr>
              <w:t xml:space="preserve">. </w:t>
            </w:r>
            <w:proofErr w:type="spellStart"/>
            <w:r w:rsidRPr="005475A6">
              <w:rPr>
                <w:sz w:val="28"/>
                <w:szCs w:val="28"/>
                <w:lang w:val="en-US"/>
              </w:rPr>
              <w:t>Kommunalnaya</w:t>
            </w:r>
            <w:proofErr w:type="spellEnd"/>
            <w:r w:rsidRPr="005475A6">
              <w:rPr>
                <w:sz w:val="28"/>
                <w:szCs w:val="28"/>
                <w:lang w:val="en-US"/>
              </w:rPr>
              <w:t xml:space="preserve"> </w:t>
            </w:r>
            <w:proofErr w:type="spellStart"/>
            <w:r w:rsidRPr="005475A6">
              <w:rPr>
                <w:sz w:val="28"/>
                <w:szCs w:val="28"/>
                <w:lang w:val="en-US"/>
              </w:rPr>
              <w:t>gigiena</w:t>
            </w:r>
            <w:proofErr w:type="spellEnd"/>
            <w:r w:rsidRPr="005475A6">
              <w:rPr>
                <w:sz w:val="28"/>
                <w:szCs w:val="28"/>
                <w:lang w:val="en-US"/>
              </w:rPr>
              <w:t xml:space="preserve">. Pod </w:t>
            </w:r>
            <w:proofErr w:type="spellStart"/>
            <w:r w:rsidRPr="005475A6">
              <w:rPr>
                <w:sz w:val="28"/>
                <w:szCs w:val="28"/>
                <w:lang w:val="en-US"/>
              </w:rPr>
              <w:t>redaktsiey</w:t>
            </w:r>
            <w:proofErr w:type="spellEnd"/>
            <w:r w:rsidRPr="005475A6">
              <w:rPr>
                <w:sz w:val="28"/>
                <w:szCs w:val="28"/>
                <w:lang w:val="en-US"/>
              </w:rPr>
              <w:t xml:space="preserve"> V.T. </w:t>
            </w:r>
            <w:proofErr w:type="spellStart"/>
            <w:r w:rsidRPr="005475A6">
              <w:rPr>
                <w:sz w:val="28"/>
                <w:szCs w:val="28"/>
                <w:lang w:val="en-US"/>
              </w:rPr>
              <w:t>Mazaeva</w:t>
            </w:r>
            <w:proofErr w:type="spellEnd"/>
            <w:r w:rsidRPr="005475A6">
              <w:rPr>
                <w:sz w:val="28"/>
                <w:szCs w:val="28"/>
                <w:lang w:val="en-US"/>
              </w:rPr>
              <w:t xml:space="preserve">. </w:t>
            </w:r>
            <w:r w:rsidRPr="005475A6">
              <w:rPr>
                <w:sz w:val="28"/>
                <w:szCs w:val="28"/>
                <w:lang w:val="en-AU"/>
              </w:rPr>
              <w:t xml:space="preserve">M. </w:t>
            </w:r>
            <w:proofErr w:type="spellStart"/>
            <w:r w:rsidRPr="005475A6">
              <w:rPr>
                <w:sz w:val="28"/>
                <w:szCs w:val="28"/>
                <w:lang w:val="en-AU"/>
              </w:rPr>
              <w:t>Uchebnik</w:t>
            </w:r>
            <w:proofErr w:type="spellEnd"/>
            <w:r w:rsidRPr="005475A6">
              <w:rPr>
                <w:sz w:val="28"/>
                <w:szCs w:val="28"/>
                <w:lang w:val="en-AU"/>
              </w:rPr>
              <w:t xml:space="preserve">. </w:t>
            </w:r>
            <w:proofErr w:type="spellStart"/>
            <w:r w:rsidRPr="005475A6">
              <w:rPr>
                <w:sz w:val="28"/>
                <w:szCs w:val="28"/>
                <w:lang w:val="en-AU"/>
              </w:rPr>
              <w:t>Chast</w:t>
            </w:r>
            <w:proofErr w:type="spellEnd"/>
            <w:r w:rsidRPr="005475A6">
              <w:rPr>
                <w:sz w:val="28"/>
                <w:szCs w:val="28"/>
                <w:lang w:val="en-AU"/>
              </w:rPr>
              <w:t xml:space="preserve"> 2. 2017.</w:t>
            </w:r>
          </w:p>
          <w:p w:rsidR="005475A6" w:rsidRPr="005475A6" w:rsidRDefault="005475A6" w:rsidP="005475A6">
            <w:pPr>
              <w:widowControl w:val="0"/>
              <w:tabs>
                <w:tab w:val="left" w:pos="284"/>
              </w:tabs>
              <w:autoSpaceDE w:val="0"/>
              <w:autoSpaceDN w:val="0"/>
              <w:adjustRightInd w:val="0"/>
              <w:spacing w:line="276" w:lineRule="auto"/>
              <w:jc w:val="both"/>
              <w:rPr>
                <w:sz w:val="28"/>
                <w:szCs w:val="28"/>
                <w:lang w:val="uz-Cyrl-UZ"/>
              </w:rPr>
            </w:pPr>
            <w:r w:rsidRPr="005475A6">
              <w:rPr>
                <w:sz w:val="28"/>
                <w:szCs w:val="28"/>
                <w:lang w:val="uz-Cyrl-UZ"/>
              </w:rPr>
              <w:t>5.“Mehnat gigiyenasi” darsligi. – T, 2019.</w:t>
            </w:r>
          </w:p>
          <w:p w:rsidR="005475A6" w:rsidRPr="005475A6" w:rsidRDefault="005475A6" w:rsidP="005475A6">
            <w:pPr>
              <w:widowControl w:val="0"/>
              <w:tabs>
                <w:tab w:val="left" w:pos="284"/>
              </w:tabs>
              <w:autoSpaceDE w:val="0"/>
              <w:autoSpaceDN w:val="0"/>
              <w:adjustRightInd w:val="0"/>
              <w:spacing w:line="276" w:lineRule="auto"/>
              <w:jc w:val="both"/>
              <w:rPr>
                <w:sz w:val="28"/>
                <w:szCs w:val="28"/>
                <w:lang w:val="uz-Cyrl-UZ"/>
              </w:rPr>
            </w:pPr>
            <w:r w:rsidRPr="005475A6">
              <w:rPr>
                <w:sz w:val="28"/>
                <w:szCs w:val="28"/>
                <w:lang w:val="uz-Cyrl-UZ"/>
              </w:rPr>
              <w:t xml:space="preserve">6. Iskandarov T.I., Iskandarova G.T. Mehnat  gigienasi fanidan amaliy mashg‘ulotlar uchun o‘quv qo‘llanma.  – T., O‘zRes SSV ning SGKK ITI, 2009.   </w:t>
            </w:r>
          </w:p>
          <w:p w:rsidR="005475A6" w:rsidRPr="005475A6" w:rsidRDefault="005475A6" w:rsidP="005475A6">
            <w:pPr>
              <w:tabs>
                <w:tab w:val="left" w:pos="567"/>
                <w:tab w:val="left" w:pos="709"/>
              </w:tabs>
              <w:spacing w:line="276" w:lineRule="auto"/>
              <w:jc w:val="both"/>
              <w:rPr>
                <w:sz w:val="28"/>
                <w:szCs w:val="28"/>
                <w:lang w:val="uz-Cyrl-UZ"/>
              </w:rPr>
            </w:pPr>
            <w:r w:rsidRPr="005475A6">
              <w:rPr>
                <w:sz w:val="28"/>
                <w:szCs w:val="28"/>
                <w:lang w:val="uz-Cyrl-UZ"/>
              </w:rPr>
              <w:t xml:space="preserve">7. </w:t>
            </w:r>
            <w:proofErr w:type="spellStart"/>
            <w:r w:rsidRPr="005475A6">
              <w:rPr>
                <w:sz w:val="28"/>
                <w:szCs w:val="28"/>
                <w:lang w:val="en-US"/>
              </w:rPr>
              <w:t>Gigiena</w:t>
            </w:r>
            <w:proofErr w:type="spellEnd"/>
            <w:r w:rsidRPr="005475A6">
              <w:rPr>
                <w:sz w:val="28"/>
                <w:szCs w:val="28"/>
                <w:lang w:val="en-US"/>
              </w:rPr>
              <w:t xml:space="preserve">. </w:t>
            </w:r>
            <w:proofErr w:type="spellStart"/>
            <w:r w:rsidRPr="005475A6">
              <w:rPr>
                <w:sz w:val="28"/>
                <w:szCs w:val="28"/>
                <w:lang w:val="en-US"/>
              </w:rPr>
              <w:t>Uchebnik</w:t>
            </w:r>
            <w:proofErr w:type="spellEnd"/>
            <w:r w:rsidRPr="005475A6">
              <w:rPr>
                <w:sz w:val="28"/>
                <w:szCs w:val="28"/>
                <w:lang w:val="en-US"/>
              </w:rPr>
              <w:t xml:space="preserve">. </w:t>
            </w:r>
            <w:r w:rsidRPr="005475A6">
              <w:rPr>
                <w:sz w:val="28"/>
                <w:szCs w:val="28"/>
                <w:lang w:val="uz-Cyrl-UZ"/>
              </w:rPr>
              <w:t xml:space="preserve">Pod redaktsiey prof. </w:t>
            </w:r>
            <w:proofErr w:type="spellStart"/>
            <w:r w:rsidRPr="005475A6">
              <w:rPr>
                <w:sz w:val="28"/>
                <w:szCs w:val="28"/>
                <w:lang w:val="en-US"/>
              </w:rPr>
              <w:t>Demidenko</w:t>
            </w:r>
            <w:proofErr w:type="spellEnd"/>
            <w:r w:rsidRPr="005475A6">
              <w:rPr>
                <w:sz w:val="28"/>
                <w:szCs w:val="28"/>
                <w:lang w:val="en-US"/>
              </w:rPr>
              <w:t xml:space="preserve"> N.M.</w:t>
            </w:r>
            <w:r w:rsidRPr="005475A6">
              <w:rPr>
                <w:sz w:val="28"/>
                <w:szCs w:val="28"/>
                <w:lang w:val="uz-Cyrl-UZ"/>
              </w:rPr>
              <w:t xml:space="preserve"> </w:t>
            </w:r>
            <w:r w:rsidRPr="005475A6">
              <w:rPr>
                <w:sz w:val="28"/>
                <w:szCs w:val="28"/>
                <w:lang w:val="en-US"/>
              </w:rPr>
              <w:t>– Tashkent, 2002</w:t>
            </w:r>
            <w:r w:rsidRPr="005475A6">
              <w:rPr>
                <w:sz w:val="28"/>
                <w:szCs w:val="28"/>
                <w:lang w:val="uz-Cyrl-UZ"/>
              </w:rPr>
              <w:t>.</w:t>
            </w:r>
            <w:r w:rsidRPr="005475A6">
              <w:rPr>
                <w:sz w:val="28"/>
                <w:szCs w:val="28"/>
                <w:lang w:val="en-US"/>
              </w:rPr>
              <w:t xml:space="preserve"> - 615 s.</w:t>
            </w:r>
          </w:p>
          <w:p w:rsidR="005475A6" w:rsidRPr="005475A6" w:rsidRDefault="005475A6" w:rsidP="005475A6">
            <w:pPr>
              <w:widowControl w:val="0"/>
              <w:shd w:val="clear" w:color="auto" w:fill="FFFFFF"/>
              <w:tabs>
                <w:tab w:val="left" w:pos="996"/>
              </w:tabs>
              <w:autoSpaceDE w:val="0"/>
              <w:autoSpaceDN w:val="0"/>
              <w:adjustRightInd w:val="0"/>
              <w:spacing w:line="276" w:lineRule="auto"/>
              <w:jc w:val="both"/>
              <w:rPr>
                <w:sz w:val="28"/>
                <w:szCs w:val="28"/>
                <w:lang w:val="uz-Cyrl-UZ"/>
              </w:rPr>
            </w:pPr>
            <w:r w:rsidRPr="005475A6">
              <w:rPr>
                <w:bCs/>
                <w:sz w:val="28"/>
                <w:szCs w:val="28"/>
                <w:lang w:val="uz-Cyrl-UZ"/>
              </w:rPr>
              <w:t>8.</w:t>
            </w:r>
            <w:r w:rsidRPr="005475A6">
              <w:rPr>
                <w:rFonts w:ascii="Calibri" w:hAnsi="Calibri"/>
                <w:sz w:val="28"/>
                <w:szCs w:val="28"/>
                <w:lang w:val="uz-Cyrl-UZ"/>
              </w:rPr>
              <w:t xml:space="preserve"> </w:t>
            </w:r>
            <w:proofErr w:type="spellStart"/>
            <w:r w:rsidRPr="005475A6">
              <w:rPr>
                <w:sz w:val="28"/>
                <w:szCs w:val="28"/>
                <w:lang w:val="en-US"/>
              </w:rPr>
              <w:t>Izmerov</w:t>
            </w:r>
            <w:proofErr w:type="spellEnd"/>
            <w:r w:rsidRPr="005475A6">
              <w:rPr>
                <w:sz w:val="28"/>
                <w:szCs w:val="28"/>
                <w:lang w:val="en-US"/>
              </w:rPr>
              <w:t xml:space="preserve"> N.F., </w:t>
            </w:r>
            <w:proofErr w:type="spellStart"/>
            <w:r w:rsidRPr="005475A6">
              <w:rPr>
                <w:sz w:val="28"/>
                <w:szCs w:val="28"/>
                <w:lang w:val="en-US"/>
              </w:rPr>
              <w:t>Kirillov</w:t>
            </w:r>
            <w:proofErr w:type="spellEnd"/>
            <w:r w:rsidRPr="005475A6">
              <w:rPr>
                <w:sz w:val="28"/>
                <w:szCs w:val="28"/>
                <w:lang w:val="en-US"/>
              </w:rPr>
              <w:t xml:space="preserve"> V.F. </w:t>
            </w:r>
            <w:proofErr w:type="spellStart"/>
            <w:r w:rsidRPr="005475A6">
              <w:rPr>
                <w:sz w:val="28"/>
                <w:szCs w:val="28"/>
                <w:lang w:val="en-US"/>
              </w:rPr>
              <w:t>Gigiena</w:t>
            </w:r>
            <w:proofErr w:type="spellEnd"/>
            <w:r w:rsidRPr="005475A6">
              <w:rPr>
                <w:sz w:val="28"/>
                <w:szCs w:val="28"/>
                <w:lang w:val="en-US"/>
              </w:rPr>
              <w:t xml:space="preserve"> </w:t>
            </w:r>
            <w:proofErr w:type="spellStart"/>
            <w:r w:rsidRPr="005475A6">
              <w:rPr>
                <w:sz w:val="28"/>
                <w:szCs w:val="28"/>
                <w:lang w:val="en-US"/>
              </w:rPr>
              <w:t>truda</w:t>
            </w:r>
            <w:proofErr w:type="spellEnd"/>
            <w:r w:rsidRPr="005475A6">
              <w:rPr>
                <w:sz w:val="28"/>
                <w:szCs w:val="28"/>
                <w:lang w:val="en-US"/>
              </w:rPr>
              <w:t xml:space="preserve">: </w:t>
            </w:r>
            <w:proofErr w:type="spellStart"/>
            <w:r w:rsidRPr="005475A6">
              <w:rPr>
                <w:sz w:val="28"/>
                <w:szCs w:val="28"/>
                <w:lang w:val="en-US"/>
              </w:rPr>
              <w:t>uchebnik</w:t>
            </w:r>
            <w:proofErr w:type="spellEnd"/>
            <w:r w:rsidRPr="005475A6">
              <w:rPr>
                <w:sz w:val="28"/>
                <w:szCs w:val="28"/>
                <w:lang w:val="en-US"/>
              </w:rPr>
              <w:t xml:space="preserve">. - 2-e </w:t>
            </w:r>
            <w:proofErr w:type="spellStart"/>
            <w:proofErr w:type="gramStart"/>
            <w:r w:rsidRPr="005475A6">
              <w:rPr>
                <w:sz w:val="28"/>
                <w:szCs w:val="28"/>
                <w:lang w:val="en-US"/>
              </w:rPr>
              <w:t>izd</w:t>
            </w:r>
            <w:proofErr w:type="spellEnd"/>
            <w:r w:rsidRPr="005475A6">
              <w:rPr>
                <w:sz w:val="28"/>
                <w:szCs w:val="28"/>
                <w:lang w:val="en-US"/>
              </w:rPr>
              <w:t>.,</w:t>
            </w:r>
            <w:proofErr w:type="gramEnd"/>
            <w:r w:rsidRPr="005475A6">
              <w:rPr>
                <w:sz w:val="28"/>
                <w:szCs w:val="28"/>
                <w:lang w:val="en-US"/>
              </w:rPr>
              <w:t xml:space="preserve"> </w:t>
            </w:r>
            <w:proofErr w:type="spellStart"/>
            <w:r w:rsidRPr="005475A6">
              <w:rPr>
                <w:sz w:val="28"/>
                <w:szCs w:val="28"/>
                <w:lang w:val="en-US"/>
              </w:rPr>
              <w:t>pererab</w:t>
            </w:r>
            <w:proofErr w:type="spellEnd"/>
            <w:r w:rsidRPr="005475A6">
              <w:rPr>
                <w:sz w:val="28"/>
                <w:szCs w:val="28"/>
                <w:lang w:val="en-US"/>
              </w:rPr>
              <w:t xml:space="preserve">. </w:t>
            </w:r>
            <w:proofErr w:type="spellStart"/>
            <w:proofErr w:type="gramStart"/>
            <w:r w:rsidRPr="005475A6">
              <w:rPr>
                <w:sz w:val="28"/>
                <w:szCs w:val="28"/>
                <w:lang w:val="en-US"/>
              </w:rPr>
              <w:t>i</w:t>
            </w:r>
            <w:proofErr w:type="spellEnd"/>
            <w:proofErr w:type="gramEnd"/>
            <w:r w:rsidRPr="005475A6">
              <w:rPr>
                <w:sz w:val="28"/>
                <w:szCs w:val="28"/>
                <w:lang w:val="en-US"/>
              </w:rPr>
              <w:t xml:space="preserve"> </w:t>
            </w:r>
            <w:proofErr w:type="spellStart"/>
            <w:r w:rsidRPr="005475A6">
              <w:rPr>
                <w:sz w:val="28"/>
                <w:szCs w:val="28"/>
                <w:lang w:val="en-US"/>
              </w:rPr>
              <w:t>dop</w:t>
            </w:r>
            <w:proofErr w:type="spellEnd"/>
            <w:r w:rsidRPr="005475A6">
              <w:rPr>
                <w:sz w:val="28"/>
                <w:szCs w:val="28"/>
                <w:lang w:val="en-US"/>
              </w:rPr>
              <w:t xml:space="preserve">. - M.: </w:t>
            </w:r>
            <w:proofErr w:type="spellStart"/>
            <w:r w:rsidRPr="005475A6">
              <w:rPr>
                <w:sz w:val="28"/>
                <w:szCs w:val="28"/>
                <w:lang w:val="en-US"/>
              </w:rPr>
              <w:t>GEOTARMedia</w:t>
            </w:r>
            <w:proofErr w:type="spellEnd"/>
            <w:r w:rsidRPr="005475A6">
              <w:rPr>
                <w:sz w:val="28"/>
                <w:szCs w:val="28"/>
                <w:lang w:val="en-US"/>
              </w:rPr>
              <w:t xml:space="preserve">, 2016. </w:t>
            </w:r>
          </w:p>
          <w:p w:rsidR="005475A6" w:rsidRPr="005475A6" w:rsidRDefault="005475A6" w:rsidP="005475A6">
            <w:pPr>
              <w:spacing w:line="276" w:lineRule="auto"/>
              <w:jc w:val="both"/>
              <w:rPr>
                <w:sz w:val="28"/>
                <w:szCs w:val="28"/>
                <w:lang w:val="uz-Cyrl-UZ"/>
              </w:rPr>
            </w:pPr>
            <w:r w:rsidRPr="005475A6">
              <w:rPr>
                <w:sz w:val="28"/>
                <w:szCs w:val="28"/>
                <w:lang w:val="uz-Cyrl-UZ"/>
              </w:rPr>
              <w:t>9.  Shayxova G.I.tomonidan taxrir qilingan. Bolalar va o‘smirlar gigienasi , 2011y.</w:t>
            </w:r>
          </w:p>
          <w:p w:rsidR="005475A6" w:rsidRPr="005475A6" w:rsidRDefault="005475A6" w:rsidP="005475A6">
            <w:pPr>
              <w:spacing w:line="276" w:lineRule="auto"/>
              <w:jc w:val="both"/>
              <w:rPr>
                <w:sz w:val="28"/>
                <w:szCs w:val="28"/>
                <w:lang w:val="uz-Cyrl-UZ"/>
              </w:rPr>
            </w:pPr>
            <w:r w:rsidRPr="005475A6">
              <w:rPr>
                <w:sz w:val="28"/>
                <w:szCs w:val="28"/>
                <w:lang w:val="uz-Cyrl-UZ"/>
              </w:rPr>
              <w:t>10.  Shayxova G.I. tomonidan taxrir qilingan. Bolalar va o‘smirlar gigienasi, 2004y.</w:t>
            </w:r>
          </w:p>
          <w:p w:rsidR="005475A6" w:rsidRPr="005475A6" w:rsidRDefault="005475A6" w:rsidP="005475A6">
            <w:pPr>
              <w:spacing w:line="276" w:lineRule="auto"/>
              <w:jc w:val="both"/>
              <w:rPr>
                <w:sz w:val="28"/>
                <w:szCs w:val="28"/>
                <w:lang w:val="uz-Cyrl-UZ"/>
              </w:rPr>
            </w:pPr>
            <w:r w:rsidRPr="005475A6">
              <w:rPr>
                <w:sz w:val="28"/>
                <w:szCs w:val="28"/>
                <w:lang w:val="uz-Cyrl-UZ"/>
              </w:rPr>
              <w:t xml:space="preserve">11.  Demidenko N.M. Gigiena. Uchebnik  2002g. </w:t>
            </w:r>
          </w:p>
          <w:p w:rsidR="005475A6" w:rsidRPr="005475A6" w:rsidRDefault="005475A6" w:rsidP="005475A6">
            <w:pPr>
              <w:spacing w:line="276" w:lineRule="auto"/>
              <w:jc w:val="both"/>
              <w:rPr>
                <w:sz w:val="28"/>
                <w:szCs w:val="28"/>
                <w:lang w:val="uz-Cyrl-UZ"/>
              </w:rPr>
            </w:pPr>
            <w:r w:rsidRPr="005475A6">
              <w:rPr>
                <w:sz w:val="28"/>
                <w:szCs w:val="28"/>
                <w:lang w:val="uz-Cyrl-UZ"/>
              </w:rPr>
              <w:t>12.  Demidenko N.M. Gigiena. O‘quv adabiyoti. 2001y.</w:t>
            </w:r>
          </w:p>
          <w:p w:rsidR="005475A6" w:rsidRPr="005475A6" w:rsidRDefault="005475A6" w:rsidP="005475A6">
            <w:pPr>
              <w:spacing w:line="276" w:lineRule="auto"/>
              <w:jc w:val="both"/>
              <w:rPr>
                <w:sz w:val="28"/>
                <w:szCs w:val="28"/>
                <w:lang w:val="uz-Cyrl-UZ"/>
              </w:rPr>
            </w:pPr>
            <w:r w:rsidRPr="005475A6">
              <w:rPr>
                <w:sz w:val="28"/>
                <w:szCs w:val="28"/>
                <w:lang w:val="uz-Cyrl-UZ"/>
              </w:rPr>
              <w:t xml:space="preserve">13. </w:t>
            </w:r>
            <w:proofErr w:type="spellStart"/>
            <w:r w:rsidRPr="005475A6">
              <w:rPr>
                <w:rFonts w:eastAsiaTheme="minorEastAsia" w:cstheme="minorBidi"/>
                <w:sz w:val="28"/>
                <w:szCs w:val="28"/>
                <w:lang w:val="en-US"/>
              </w:rPr>
              <w:t>Gigiena</w:t>
            </w:r>
            <w:proofErr w:type="spellEnd"/>
            <w:r w:rsidRPr="005475A6">
              <w:rPr>
                <w:rFonts w:eastAsiaTheme="minorEastAsia" w:cstheme="minorBidi"/>
                <w:sz w:val="28"/>
                <w:szCs w:val="28"/>
                <w:lang w:val="en-US"/>
              </w:rPr>
              <w:t xml:space="preserve"> s </w:t>
            </w:r>
            <w:proofErr w:type="spellStart"/>
            <w:r w:rsidRPr="005475A6">
              <w:rPr>
                <w:rFonts w:eastAsiaTheme="minorEastAsia" w:cstheme="minorBidi"/>
                <w:sz w:val="28"/>
                <w:szCs w:val="28"/>
                <w:lang w:val="en-US"/>
              </w:rPr>
              <w:t>osnovami</w:t>
            </w:r>
            <w:proofErr w:type="spellEnd"/>
            <w:r w:rsidRPr="005475A6">
              <w:rPr>
                <w:rFonts w:eastAsiaTheme="minorEastAsia" w:cstheme="minorBidi"/>
                <w:sz w:val="28"/>
                <w:szCs w:val="28"/>
                <w:lang w:val="en-US"/>
              </w:rPr>
              <w:t xml:space="preserve"> </w:t>
            </w:r>
            <w:proofErr w:type="spellStart"/>
            <w:r w:rsidRPr="005475A6">
              <w:rPr>
                <w:rFonts w:eastAsiaTheme="minorEastAsia" w:cstheme="minorBidi"/>
                <w:sz w:val="28"/>
                <w:szCs w:val="28"/>
                <w:lang w:val="en-US"/>
              </w:rPr>
              <w:t>ekologii</w:t>
            </w:r>
            <w:proofErr w:type="spellEnd"/>
            <w:r w:rsidRPr="005475A6">
              <w:rPr>
                <w:rFonts w:eastAsiaTheme="minorEastAsia" w:cstheme="minorBidi"/>
                <w:sz w:val="28"/>
                <w:szCs w:val="28"/>
                <w:lang w:val="en-US"/>
              </w:rPr>
              <w:t xml:space="preserve">. </w:t>
            </w:r>
            <w:proofErr w:type="spellStart"/>
            <w:r w:rsidRPr="005475A6">
              <w:rPr>
                <w:rFonts w:eastAsiaTheme="minorEastAsia" w:cstheme="minorBidi"/>
                <w:sz w:val="28"/>
                <w:szCs w:val="28"/>
                <w:lang w:val="en-US"/>
              </w:rPr>
              <w:t>Red.Melnichenko</w:t>
            </w:r>
            <w:proofErr w:type="spellEnd"/>
            <w:r w:rsidRPr="005475A6">
              <w:rPr>
                <w:rFonts w:eastAsiaTheme="minorEastAsia" w:cstheme="minorBidi"/>
                <w:sz w:val="28"/>
                <w:szCs w:val="28"/>
                <w:lang w:val="en-US"/>
              </w:rPr>
              <w:t xml:space="preserve"> P.I. – M., 2010</w:t>
            </w:r>
            <w:proofErr w:type="gramStart"/>
            <w:r w:rsidRPr="005475A6">
              <w:rPr>
                <w:rFonts w:eastAsiaTheme="minorEastAsia" w:cstheme="minorBidi"/>
                <w:sz w:val="28"/>
                <w:szCs w:val="28"/>
                <w:lang w:val="en-US"/>
              </w:rPr>
              <w:t>.-</w:t>
            </w:r>
            <w:proofErr w:type="gramEnd"/>
            <w:r w:rsidRPr="005475A6">
              <w:rPr>
                <w:rFonts w:eastAsiaTheme="minorEastAsia" w:cstheme="minorBidi"/>
                <w:sz w:val="28"/>
                <w:szCs w:val="28"/>
                <w:lang w:val="en-US"/>
              </w:rPr>
              <w:t xml:space="preserve"> </w:t>
            </w:r>
            <w:r w:rsidRPr="005475A6">
              <w:rPr>
                <w:rFonts w:eastAsiaTheme="minorEastAsia" w:cstheme="minorBidi"/>
                <w:sz w:val="28"/>
                <w:szCs w:val="28"/>
                <w:lang w:val="en-AU"/>
              </w:rPr>
              <w:t>751s.</w:t>
            </w:r>
          </w:p>
          <w:p w:rsidR="005475A6" w:rsidRPr="005475A6" w:rsidRDefault="005475A6" w:rsidP="005475A6">
            <w:pPr>
              <w:spacing w:line="276" w:lineRule="auto"/>
              <w:jc w:val="both"/>
              <w:rPr>
                <w:sz w:val="28"/>
                <w:szCs w:val="28"/>
                <w:lang w:val="uz-Cyrl-UZ"/>
              </w:rPr>
            </w:pPr>
            <w:r w:rsidRPr="005475A6">
              <w:rPr>
                <w:sz w:val="28"/>
                <w:szCs w:val="28"/>
                <w:lang w:val="uz-Cyrl-UZ"/>
              </w:rPr>
              <w:t xml:space="preserve">14. </w:t>
            </w:r>
            <w:proofErr w:type="spellStart"/>
            <w:r w:rsidRPr="005475A6">
              <w:rPr>
                <w:rFonts w:eastAsiaTheme="minorEastAsia" w:cstheme="minorBidi"/>
                <w:sz w:val="28"/>
                <w:szCs w:val="28"/>
                <w:lang w:val="en-US"/>
              </w:rPr>
              <w:t>Radiatsionnaya</w:t>
            </w:r>
            <w:proofErr w:type="spellEnd"/>
            <w:r w:rsidRPr="005475A6">
              <w:rPr>
                <w:rFonts w:eastAsiaTheme="minorEastAsia" w:cstheme="minorBidi"/>
                <w:sz w:val="28"/>
                <w:szCs w:val="28"/>
                <w:lang w:val="en-US"/>
              </w:rPr>
              <w:t xml:space="preserve"> </w:t>
            </w:r>
            <w:proofErr w:type="spellStart"/>
            <w:r w:rsidRPr="005475A6">
              <w:rPr>
                <w:rFonts w:eastAsiaTheme="minorEastAsia" w:cstheme="minorBidi"/>
                <w:sz w:val="28"/>
                <w:szCs w:val="28"/>
                <w:lang w:val="en-US"/>
              </w:rPr>
              <w:t>gigiena</w:t>
            </w:r>
            <w:proofErr w:type="spellEnd"/>
            <w:r w:rsidRPr="005475A6">
              <w:rPr>
                <w:rFonts w:eastAsiaTheme="minorEastAsia" w:cstheme="minorBidi"/>
                <w:sz w:val="28"/>
                <w:szCs w:val="28"/>
                <w:lang w:val="en-US"/>
              </w:rPr>
              <w:t xml:space="preserve">. </w:t>
            </w:r>
            <w:proofErr w:type="spellStart"/>
            <w:r w:rsidRPr="005475A6">
              <w:rPr>
                <w:rFonts w:eastAsiaTheme="minorEastAsia" w:cstheme="minorBidi"/>
                <w:sz w:val="28"/>
                <w:szCs w:val="28"/>
                <w:lang w:val="en-US"/>
              </w:rPr>
              <w:t>Ilin</w:t>
            </w:r>
            <w:proofErr w:type="spellEnd"/>
            <w:r w:rsidRPr="005475A6">
              <w:rPr>
                <w:rFonts w:eastAsiaTheme="minorEastAsia" w:cstheme="minorBidi"/>
                <w:sz w:val="28"/>
                <w:szCs w:val="28"/>
                <w:lang w:val="en-US"/>
              </w:rPr>
              <w:t xml:space="preserve"> L.A., </w:t>
            </w:r>
            <w:proofErr w:type="spellStart"/>
            <w:r w:rsidRPr="005475A6">
              <w:rPr>
                <w:rFonts w:eastAsiaTheme="minorEastAsia" w:cstheme="minorBidi"/>
                <w:sz w:val="28"/>
                <w:szCs w:val="28"/>
                <w:lang w:val="en-US"/>
              </w:rPr>
              <w:t>Kirillov</w:t>
            </w:r>
            <w:proofErr w:type="spellEnd"/>
            <w:r w:rsidRPr="005475A6">
              <w:rPr>
                <w:rFonts w:eastAsiaTheme="minorEastAsia" w:cstheme="minorBidi"/>
                <w:sz w:val="28"/>
                <w:szCs w:val="28"/>
                <w:lang w:val="en-US"/>
              </w:rPr>
              <w:t xml:space="preserve"> V.F., </w:t>
            </w:r>
            <w:proofErr w:type="spellStart"/>
            <w:r w:rsidRPr="005475A6">
              <w:rPr>
                <w:rFonts w:eastAsiaTheme="minorEastAsia" w:cstheme="minorBidi"/>
                <w:sz w:val="28"/>
                <w:szCs w:val="28"/>
                <w:lang w:val="en-US"/>
              </w:rPr>
              <w:t>Korenkov</w:t>
            </w:r>
            <w:proofErr w:type="spellEnd"/>
            <w:r w:rsidRPr="005475A6">
              <w:rPr>
                <w:rFonts w:eastAsiaTheme="minorEastAsia" w:cstheme="minorBidi"/>
                <w:sz w:val="28"/>
                <w:szCs w:val="28"/>
                <w:lang w:val="en-US"/>
              </w:rPr>
              <w:t xml:space="preserve"> I.P</w:t>
            </w:r>
            <w:proofErr w:type="gramStart"/>
            <w:r w:rsidRPr="005475A6">
              <w:rPr>
                <w:rFonts w:eastAsiaTheme="minorEastAsia" w:cstheme="minorBidi"/>
                <w:sz w:val="28"/>
                <w:szCs w:val="28"/>
                <w:lang w:val="en-US"/>
              </w:rPr>
              <w:t>./</w:t>
            </w:r>
            <w:proofErr w:type="gramEnd"/>
            <w:r w:rsidRPr="005475A6">
              <w:rPr>
                <w:rFonts w:eastAsiaTheme="minorEastAsia" w:cstheme="minorBidi"/>
                <w:sz w:val="28"/>
                <w:szCs w:val="28"/>
                <w:lang w:val="en-US"/>
              </w:rPr>
              <w:t xml:space="preserve"> M.: GEOTAR.- </w:t>
            </w:r>
            <w:r w:rsidRPr="005475A6">
              <w:rPr>
                <w:rFonts w:eastAsiaTheme="minorEastAsia" w:cstheme="minorBidi"/>
                <w:sz w:val="28"/>
                <w:szCs w:val="28"/>
              </w:rPr>
              <w:t>2010.- 381s.</w:t>
            </w:r>
          </w:p>
          <w:p w:rsidR="005475A6" w:rsidRPr="005475A6" w:rsidRDefault="005475A6" w:rsidP="005475A6">
            <w:pPr>
              <w:spacing w:line="276" w:lineRule="auto"/>
              <w:jc w:val="both"/>
              <w:rPr>
                <w:sz w:val="28"/>
                <w:szCs w:val="28"/>
                <w:lang w:val="uz-Cyrl-UZ"/>
              </w:rPr>
            </w:pPr>
            <w:r w:rsidRPr="005475A6">
              <w:rPr>
                <w:sz w:val="28"/>
                <w:szCs w:val="28"/>
                <w:lang w:val="uz-Cyrl-UZ"/>
              </w:rPr>
              <w:t xml:space="preserve">15. </w:t>
            </w:r>
            <w:r w:rsidRPr="005475A6">
              <w:rPr>
                <w:rFonts w:eastAsiaTheme="minorEastAsia" w:cstheme="minorBidi"/>
                <w:sz w:val="28"/>
                <w:szCs w:val="28"/>
                <w:lang w:val="es-ES"/>
              </w:rPr>
              <w:t xml:space="preserve">Radiatsion va harbiy gigiyena. B.Duschanov O. Yusupova  S. Nuraliyeva  U. Aminov. – </w:t>
            </w:r>
            <w:r w:rsidRPr="005475A6">
              <w:rPr>
                <w:rFonts w:eastAsiaTheme="minorEastAsia" w:cstheme="minorBidi"/>
                <w:sz w:val="28"/>
                <w:szCs w:val="28"/>
                <w:lang w:val="en-US"/>
              </w:rPr>
              <w:t>T</w:t>
            </w:r>
            <w:r w:rsidRPr="005475A6">
              <w:rPr>
                <w:rFonts w:eastAsiaTheme="minorEastAsia" w:cstheme="minorBidi"/>
                <w:sz w:val="28"/>
                <w:szCs w:val="28"/>
                <w:lang w:val="es-ES"/>
              </w:rPr>
              <w:t>., 2007</w:t>
            </w:r>
            <w:r w:rsidRPr="005475A6">
              <w:rPr>
                <w:rFonts w:eastAsiaTheme="minorEastAsia" w:cstheme="minorBidi"/>
                <w:sz w:val="28"/>
                <w:szCs w:val="28"/>
                <w:lang w:val="en-US"/>
              </w:rPr>
              <w:t>. -  236s.</w:t>
            </w:r>
          </w:p>
          <w:p w:rsidR="005475A6" w:rsidRPr="005475A6" w:rsidRDefault="005475A6" w:rsidP="005475A6">
            <w:pPr>
              <w:spacing w:line="276" w:lineRule="auto"/>
              <w:jc w:val="both"/>
              <w:rPr>
                <w:rFonts w:eastAsiaTheme="minorEastAsia" w:cstheme="minorBidi"/>
                <w:sz w:val="28"/>
                <w:szCs w:val="28"/>
                <w:lang w:val="uz-Cyrl-UZ"/>
              </w:rPr>
            </w:pPr>
            <w:r w:rsidRPr="005475A6">
              <w:rPr>
                <w:sz w:val="28"/>
                <w:szCs w:val="28"/>
                <w:lang w:val="uz-Cyrl-UZ"/>
              </w:rPr>
              <w:t xml:space="preserve">16. </w:t>
            </w:r>
            <w:proofErr w:type="spellStart"/>
            <w:r w:rsidRPr="005475A6">
              <w:rPr>
                <w:rFonts w:eastAsiaTheme="minorEastAsia" w:cstheme="minorBidi"/>
                <w:sz w:val="28"/>
                <w:szCs w:val="28"/>
                <w:lang w:val="en-US"/>
              </w:rPr>
              <w:t>Radiatsionnaya</w:t>
            </w:r>
            <w:proofErr w:type="spellEnd"/>
            <w:r w:rsidRPr="005475A6">
              <w:rPr>
                <w:rFonts w:eastAsiaTheme="minorEastAsia" w:cstheme="minorBidi"/>
                <w:sz w:val="28"/>
                <w:szCs w:val="28"/>
                <w:lang w:val="en-US"/>
              </w:rPr>
              <w:t xml:space="preserve"> </w:t>
            </w:r>
            <w:proofErr w:type="spellStart"/>
            <w:r w:rsidRPr="005475A6">
              <w:rPr>
                <w:rFonts w:eastAsiaTheme="minorEastAsia" w:cstheme="minorBidi"/>
                <w:sz w:val="28"/>
                <w:szCs w:val="28"/>
                <w:lang w:val="en-US"/>
              </w:rPr>
              <w:t>gigiena</w:t>
            </w:r>
            <w:proofErr w:type="spellEnd"/>
            <w:r w:rsidRPr="005475A6">
              <w:rPr>
                <w:rFonts w:eastAsiaTheme="minorEastAsia" w:cstheme="minorBidi"/>
                <w:sz w:val="28"/>
                <w:szCs w:val="28"/>
                <w:lang w:val="en-US"/>
              </w:rPr>
              <w:t xml:space="preserve">. </w:t>
            </w:r>
            <w:proofErr w:type="spellStart"/>
            <w:r w:rsidRPr="005475A6">
              <w:rPr>
                <w:rFonts w:eastAsiaTheme="minorEastAsia" w:cstheme="minorBidi"/>
                <w:sz w:val="28"/>
                <w:szCs w:val="28"/>
                <w:lang w:val="en-US"/>
              </w:rPr>
              <w:t>Ponomareva</w:t>
            </w:r>
            <w:proofErr w:type="spellEnd"/>
            <w:r w:rsidRPr="005475A6">
              <w:rPr>
                <w:rFonts w:eastAsiaTheme="minorEastAsia" w:cstheme="minorBidi"/>
                <w:sz w:val="28"/>
                <w:szCs w:val="28"/>
                <w:lang w:val="en-US"/>
              </w:rPr>
              <w:t xml:space="preserve"> L.A. </w:t>
            </w:r>
            <w:proofErr w:type="spellStart"/>
            <w:r w:rsidRPr="005475A6">
              <w:rPr>
                <w:rFonts w:eastAsiaTheme="minorEastAsia" w:cstheme="minorBidi"/>
                <w:sz w:val="28"/>
                <w:szCs w:val="28"/>
                <w:lang w:val="en-US"/>
              </w:rPr>
              <w:t>i</w:t>
            </w:r>
            <w:proofErr w:type="spellEnd"/>
            <w:r w:rsidRPr="005475A6">
              <w:rPr>
                <w:rFonts w:eastAsiaTheme="minorEastAsia" w:cstheme="minorBidi"/>
                <w:sz w:val="28"/>
                <w:szCs w:val="28"/>
                <w:lang w:val="en-US"/>
              </w:rPr>
              <w:t xml:space="preserve"> </w:t>
            </w:r>
            <w:proofErr w:type="spellStart"/>
            <w:r w:rsidRPr="005475A6">
              <w:rPr>
                <w:rFonts w:eastAsiaTheme="minorEastAsia" w:cstheme="minorBidi"/>
                <w:sz w:val="28"/>
                <w:szCs w:val="28"/>
                <w:lang w:val="en-US"/>
              </w:rPr>
              <w:t>dr</w:t>
            </w:r>
            <w:proofErr w:type="spellEnd"/>
            <w:r w:rsidRPr="005475A6">
              <w:rPr>
                <w:rFonts w:eastAsiaTheme="minorEastAsia" w:cstheme="minorBidi"/>
                <w:sz w:val="28"/>
                <w:szCs w:val="28"/>
                <w:lang w:val="en-US"/>
              </w:rPr>
              <w:t xml:space="preserve"> –Tashkent., 2014</w:t>
            </w:r>
          </w:p>
          <w:p w:rsidR="005475A6"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t>17.</w:t>
            </w:r>
            <w:proofErr w:type="spellStart"/>
            <w:r w:rsidRPr="005475A6">
              <w:rPr>
                <w:sz w:val="28"/>
                <w:szCs w:val="28"/>
                <w:lang w:val="en-US"/>
              </w:rPr>
              <w:t>Zueva</w:t>
            </w:r>
            <w:proofErr w:type="spellEnd"/>
            <w:r w:rsidRPr="005475A6">
              <w:rPr>
                <w:sz w:val="28"/>
                <w:szCs w:val="28"/>
                <w:lang w:val="en-US"/>
              </w:rPr>
              <w:t xml:space="preserve"> L.P., </w:t>
            </w:r>
            <w:proofErr w:type="spellStart"/>
            <w:r w:rsidRPr="005475A6">
              <w:rPr>
                <w:sz w:val="28"/>
                <w:szCs w:val="28"/>
                <w:lang w:val="en-US"/>
              </w:rPr>
              <w:t>Yafaev</w:t>
            </w:r>
            <w:proofErr w:type="spellEnd"/>
            <w:r w:rsidRPr="005475A6">
              <w:rPr>
                <w:sz w:val="28"/>
                <w:szCs w:val="28"/>
                <w:lang w:val="en-US"/>
              </w:rPr>
              <w:t xml:space="preserve"> R.X. </w:t>
            </w:r>
            <w:proofErr w:type="spellStart"/>
            <w:r w:rsidRPr="005475A6">
              <w:rPr>
                <w:sz w:val="28"/>
                <w:szCs w:val="28"/>
                <w:lang w:val="en-US"/>
              </w:rPr>
              <w:t>Epidemiologiya</w:t>
            </w:r>
            <w:proofErr w:type="spellEnd"/>
            <w:r w:rsidRPr="005475A6">
              <w:rPr>
                <w:sz w:val="28"/>
                <w:szCs w:val="28"/>
                <w:lang w:val="en-US"/>
              </w:rPr>
              <w:t xml:space="preserve">. - Sankt </w:t>
            </w:r>
            <w:proofErr w:type="spellStart"/>
            <w:r w:rsidRPr="005475A6">
              <w:rPr>
                <w:sz w:val="28"/>
                <w:szCs w:val="28"/>
                <w:lang w:val="en-US"/>
              </w:rPr>
              <w:t>Peterburg</w:t>
            </w:r>
            <w:proofErr w:type="spellEnd"/>
            <w:r w:rsidRPr="005475A6">
              <w:rPr>
                <w:sz w:val="28"/>
                <w:szCs w:val="28"/>
                <w:lang w:val="en-US"/>
              </w:rPr>
              <w:t xml:space="preserve">, 2006. </w:t>
            </w:r>
          </w:p>
          <w:p w:rsidR="005475A6"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t xml:space="preserve">18. </w:t>
            </w:r>
            <w:r w:rsidRPr="005475A6">
              <w:rPr>
                <w:bCs/>
                <w:sz w:val="28"/>
                <w:szCs w:val="28"/>
                <w:lang w:val="uz-Cyrl-UZ"/>
              </w:rPr>
              <w:t>Mamatkulov B.M., LaMort, Raxmanova N.. Klinicheskaya epedemiologiya.   Osnovы dokazatelnoy meditsinы, Tashkent, 2011.</w:t>
            </w:r>
            <w:r w:rsidRPr="005475A6">
              <w:rPr>
                <w:bCs/>
                <w:sz w:val="28"/>
                <w:szCs w:val="28"/>
                <w:lang w:val="en-US"/>
              </w:rPr>
              <w:t xml:space="preserve"> </w:t>
            </w:r>
          </w:p>
          <w:p w:rsidR="005475A6"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t xml:space="preserve">19. </w:t>
            </w:r>
            <w:r w:rsidRPr="005475A6">
              <w:rPr>
                <w:sz w:val="28"/>
                <w:szCs w:val="28"/>
                <w:lang w:val="uz-Cyrl-UZ"/>
              </w:rPr>
              <w:t xml:space="preserve">Mirtazaev O. M. Epidemiologiyadan amaliy mashg‘ulotlar uchun qo‘llanma. – Toshkent, 2015. </w:t>
            </w:r>
          </w:p>
          <w:p w:rsidR="005475A6"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lastRenderedPageBreak/>
              <w:t xml:space="preserve">20. </w:t>
            </w:r>
            <w:r w:rsidRPr="005475A6">
              <w:rPr>
                <w:sz w:val="28"/>
                <w:szCs w:val="28"/>
                <w:lang w:val="uz-Cyrl-UZ"/>
              </w:rPr>
              <w:t xml:space="preserve">Mirtazaev O.M., Zueva L.P., Matnazarova G.S. Epidemiologya. – Toshkent, 2020. </w:t>
            </w:r>
          </w:p>
          <w:p w:rsidR="00C52671"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t xml:space="preserve">21. </w:t>
            </w:r>
            <w:r w:rsidRPr="005475A6">
              <w:rPr>
                <w:sz w:val="28"/>
                <w:szCs w:val="28"/>
                <w:lang w:val="uz-Cyrl-UZ"/>
              </w:rPr>
              <w:t>Leon Gordis Epidemiology, 5</w:t>
            </w:r>
            <w:r w:rsidRPr="005475A6">
              <w:rPr>
                <w:sz w:val="28"/>
                <w:szCs w:val="28"/>
                <w:vertAlign w:val="superscript"/>
                <w:lang w:val="uz-Cyrl-UZ"/>
              </w:rPr>
              <w:t>th</w:t>
            </w:r>
            <w:r w:rsidRPr="005475A6">
              <w:rPr>
                <w:sz w:val="28"/>
                <w:szCs w:val="28"/>
                <w:lang w:val="uz-Cyrl-UZ"/>
              </w:rPr>
              <w:t xml:space="preserve"> edition, Philadelphia, USA 2014</w:t>
            </w:r>
          </w:p>
          <w:p w:rsidR="00C52671" w:rsidRPr="00C52671" w:rsidRDefault="00C52671" w:rsidP="00C52671">
            <w:pPr>
              <w:widowControl w:val="0"/>
              <w:tabs>
                <w:tab w:val="left" w:pos="642"/>
              </w:tabs>
              <w:snapToGrid w:val="0"/>
              <w:spacing w:line="276" w:lineRule="auto"/>
              <w:ind w:left="642" w:hanging="426"/>
              <w:contextualSpacing/>
              <w:rPr>
                <w:b/>
                <w:sz w:val="28"/>
                <w:szCs w:val="28"/>
                <w:lang w:val="uz-Cyrl-UZ"/>
              </w:rPr>
            </w:pPr>
            <w:r w:rsidRPr="00C52671">
              <w:rPr>
                <w:b/>
                <w:sz w:val="28"/>
                <w:szCs w:val="28"/>
                <w:lang w:val="uz-Cyrl-UZ"/>
              </w:rPr>
              <w:t>Qo‘shimcha adabiyotlar</w:t>
            </w:r>
          </w:p>
          <w:p w:rsidR="005475A6" w:rsidRPr="005475A6" w:rsidRDefault="005475A6" w:rsidP="005475A6">
            <w:pPr>
              <w:spacing w:line="276" w:lineRule="auto"/>
              <w:jc w:val="both"/>
              <w:rPr>
                <w:rFonts w:eastAsiaTheme="minorEastAsia" w:cstheme="minorBidi"/>
                <w:sz w:val="28"/>
                <w:szCs w:val="28"/>
                <w:lang w:val="uz-Cyrl-UZ"/>
              </w:rPr>
            </w:pPr>
            <w:r w:rsidRPr="005475A6">
              <w:rPr>
                <w:rFonts w:eastAsiaTheme="minorEastAsia" w:cstheme="minorBidi"/>
                <w:sz w:val="28"/>
                <w:szCs w:val="28"/>
                <w:lang w:val="uz-Cyrl-UZ"/>
              </w:rPr>
              <w:t>1.</w:t>
            </w:r>
            <w:r w:rsidRPr="005475A6">
              <w:rPr>
                <w:rFonts w:eastAsiaTheme="minorEastAsia" w:cstheme="minorBidi"/>
                <w:sz w:val="28"/>
                <w:szCs w:val="28"/>
                <w:lang w:val="uz-Cyrl-UZ"/>
              </w:rPr>
              <w:tab/>
              <w:t>O‘zR qonunlari, DavST, SanQ va M, QMQ, sanitariya qoidalar, buyruqlar</w:t>
            </w:r>
          </w:p>
          <w:p w:rsidR="005475A6" w:rsidRPr="005475A6" w:rsidRDefault="005475A6" w:rsidP="005475A6">
            <w:pPr>
              <w:tabs>
                <w:tab w:val="left" w:pos="0"/>
              </w:tabs>
              <w:spacing w:line="276" w:lineRule="auto"/>
              <w:jc w:val="both"/>
              <w:rPr>
                <w:rFonts w:ascii="Calibri" w:hAnsi="Calibri"/>
                <w:bCs/>
                <w:iCs/>
                <w:sz w:val="28"/>
                <w:szCs w:val="28"/>
                <w:lang w:val="uz-Cyrl-UZ"/>
              </w:rPr>
            </w:pPr>
            <w:r w:rsidRPr="005475A6">
              <w:rPr>
                <w:rFonts w:eastAsiaTheme="minorEastAsia" w:cstheme="minorBidi"/>
                <w:sz w:val="28"/>
                <w:szCs w:val="28"/>
                <w:lang w:val="uz-Cyrl-UZ"/>
              </w:rPr>
              <w:t xml:space="preserve">2. </w:t>
            </w:r>
            <w:r w:rsidRPr="005475A6">
              <w:rPr>
                <w:bCs/>
                <w:iCs/>
                <w:sz w:val="28"/>
                <w:szCs w:val="28"/>
                <w:lang w:val="uz-Cyrl-UZ"/>
              </w:rPr>
              <w:t>O‘zbekiston Respublikasi Prezidentining 2017 yil 7 fevraldagi “O‘zbekiston Respublikasini yanada rivojlantirish bo‘yicha harakatlar strategiyasi to‘g‘risida” gi PF-4947-sonli Farmoni. O‘zbekiston Respublikasi qonun hujjatlari to‘plami, 2017 y., 6-son, 70-modda</w:t>
            </w:r>
            <w:r w:rsidRPr="005475A6">
              <w:rPr>
                <w:rFonts w:ascii="Calibri" w:hAnsi="Calibri"/>
                <w:bCs/>
                <w:iCs/>
                <w:sz w:val="28"/>
                <w:szCs w:val="28"/>
                <w:lang w:val="uz-Cyrl-UZ"/>
              </w:rPr>
              <w:t>.</w:t>
            </w:r>
          </w:p>
          <w:p w:rsidR="005475A6" w:rsidRPr="005475A6" w:rsidRDefault="005475A6" w:rsidP="005475A6">
            <w:pPr>
              <w:tabs>
                <w:tab w:val="left" w:pos="0"/>
              </w:tabs>
              <w:spacing w:line="276" w:lineRule="auto"/>
              <w:jc w:val="both"/>
              <w:rPr>
                <w:sz w:val="28"/>
                <w:szCs w:val="28"/>
                <w:lang w:val="uz-Cyrl-UZ"/>
              </w:rPr>
            </w:pPr>
            <w:r w:rsidRPr="005475A6">
              <w:rPr>
                <w:sz w:val="28"/>
                <w:szCs w:val="28"/>
                <w:lang w:val="uz-Cyrl-UZ"/>
              </w:rPr>
              <w:t>3.O‘zbekiston Respublikasi Prezidentining 2017 yil 21 aprelidagi “Ekologiya va atrof-muhitni muhofaza qilish sohasida davlat boshqaruvi tizimini takomillashtirish to‘g‘risida"gi PF-5024 –sonli Farmoni;</w:t>
            </w:r>
          </w:p>
          <w:p w:rsidR="005475A6" w:rsidRPr="005475A6" w:rsidRDefault="005475A6" w:rsidP="005475A6">
            <w:pPr>
              <w:tabs>
                <w:tab w:val="left" w:pos="0"/>
              </w:tabs>
              <w:spacing w:line="276" w:lineRule="auto"/>
              <w:jc w:val="both"/>
              <w:rPr>
                <w:sz w:val="28"/>
                <w:szCs w:val="28"/>
                <w:lang w:val="uz-Cyrl-UZ"/>
              </w:rPr>
            </w:pPr>
            <w:r w:rsidRPr="005475A6">
              <w:rPr>
                <w:sz w:val="28"/>
                <w:szCs w:val="28"/>
                <w:lang w:val="uz-Cyrl-UZ"/>
              </w:rPr>
              <w:t>4.O‘zbekiston Respublikasi Prezidentining 2017 yil 20 aprelidagi “Oliy ta’lim tizimini yanada rivojlantirish chora-tadbirlari to‘g‘risida”gi PQ-2909- sonli Qarori.</w:t>
            </w:r>
          </w:p>
          <w:p w:rsidR="005475A6" w:rsidRPr="005475A6" w:rsidRDefault="005475A6" w:rsidP="005475A6">
            <w:pPr>
              <w:spacing w:line="276" w:lineRule="auto"/>
              <w:jc w:val="both"/>
              <w:rPr>
                <w:rFonts w:eastAsiaTheme="minorEastAsia"/>
                <w:sz w:val="28"/>
                <w:szCs w:val="28"/>
                <w:lang w:val="uz-Cyrl-UZ"/>
              </w:rPr>
            </w:pPr>
            <w:r w:rsidRPr="005475A6">
              <w:rPr>
                <w:rFonts w:eastAsiaTheme="minorEastAsia"/>
                <w:sz w:val="28"/>
                <w:szCs w:val="28"/>
                <w:lang w:val="uz-Cyrl-UZ"/>
              </w:rPr>
              <w:t>5.Zakon RUz «O radiatsionnoy bezopasnosti».- 2000</w:t>
            </w:r>
          </w:p>
          <w:p w:rsidR="005475A6" w:rsidRPr="005475A6" w:rsidRDefault="005475A6" w:rsidP="005475A6">
            <w:pPr>
              <w:spacing w:line="276" w:lineRule="auto"/>
              <w:jc w:val="both"/>
              <w:rPr>
                <w:rFonts w:eastAsiaTheme="minorEastAsia"/>
                <w:sz w:val="28"/>
                <w:szCs w:val="28"/>
                <w:lang w:val="uz-Cyrl-UZ"/>
              </w:rPr>
            </w:pPr>
            <w:r w:rsidRPr="005475A6">
              <w:rPr>
                <w:rFonts w:eastAsiaTheme="minorEastAsia"/>
                <w:bCs/>
                <w:sz w:val="28"/>
                <w:szCs w:val="28"/>
                <w:lang w:val="uz-Cyrl-UZ"/>
              </w:rPr>
              <w:t>6.</w:t>
            </w:r>
            <w:r w:rsidRPr="005475A6">
              <w:rPr>
                <w:rFonts w:eastAsiaTheme="minorEastAsia"/>
                <w:b/>
                <w:bCs/>
                <w:sz w:val="28"/>
                <w:szCs w:val="28"/>
                <w:lang w:val="uz-Cyrl-UZ"/>
              </w:rPr>
              <w:t xml:space="preserve"> </w:t>
            </w:r>
            <w:r w:rsidRPr="005475A6">
              <w:rPr>
                <w:rFonts w:eastAsiaTheme="minorEastAsia"/>
                <w:bCs/>
                <w:sz w:val="28"/>
                <w:szCs w:val="28"/>
                <w:lang w:val="uz-Cyrl-UZ"/>
              </w:rPr>
              <w:t>O‘zRning Aholini sanitariya epidemiologik osoyishtaligi to‘grisidagi qonuni</w:t>
            </w:r>
            <w:r w:rsidRPr="005475A6">
              <w:rPr>
                <w:rFonts w:eastAsiaTheme="minorEastAsia"/>
                <w:b/>
                <w:bCs/>
                <w:sz w:val="28"/>
                <w:szCs w:val="28"/>
                <w:lang w:val="uz-Cyrl-UZ"/>
              </w:rPr>
              <w:t>.”</w:t>
            </w:r>
            <w:r w:rsidRPr="005475A6">
              <w:rPr>
                <w:rFonts w:eastAsiaTheme="minorEastAsia"/>
                <w:sz w:val="28"/>
                <w:szCs w:val="28"/>
                <w:lang w:val="uz-Cyrl-UZ"/>
              </w:rPr>
              <w:t>-2015.</w:t>
            </w:r>
          </w:p>
          <w:p w:rsidR="005475A6" w:rsidRPr="005475A6" w:rsidRDefault="005475A6" w:rsidP="005475A6">
            <w:pPr>
              <w:spacing w:line="276" w:lineRule="auto"/>
              <w:jc w:val="both"/>
              <w:rPr>
                <w:rFonts w:eastAsiaTheme="minorEastAsia"/>
                <w:bCs/>
                <w:sz w:val="28"/>
                <w:szCs w:val="28"/>
                <w:lang w:val="uz-Cyrl-UZ"/>
              </w:rPr>
            </w:pPr>
            <w:r w:rsidRPr="005475A6">
              <w:rPr>
                <w:rFonts w:eastAsia="MS Mincho"/>
                <w:bCs/>
                <w:sz w:val="28"/>
                <w:szCs w:val="28"/>
                <w:lang w:val="uz-Cyrl-UZ"/>
              </w:rPr>
              <w:t>7</w:t>
            </w:r>
            <w:r w:rsidRPr="005475A6">
              <w:rPr>
                <w:rFonts w:eastAsia="MS Mincho"/>
                <w:bCs/>
                <w:sz w:val="28"/>
                <w:szCs w:val="28"/>
                <w:lang w:val="en-US"/>
              </w:rPr>
              <w:t>.</w:t>
            </w:r>
            <w:r w:rsidRPr="005475A6">
              <w:rPr>
                <w:rFonts w:eastAsiaTheme="minorEastAsia"/>
                <w:bCs/>
                <w:sz w:val="28"/>
                <w:szCs w:val="28"/>
                <w:lang w:val="uz-Cyrl-UZ"/>
              </w:rPr>
              <w:t>O‘</w:t>
            </w:r>
            <w:proofErr w:type="spellStart"/>
            <w:r w:rsidRPr="005475A6">
              <w:rPr>
                <w:rFonts w:eastAsiaTheme="minorEastAsia"/>
                <w:bCs/>
                <w:sz w:val="28"/>
                <w:szCs w:val="28"/>
                <w:lang w:val="en-US"/>
              </w:rPr>
              <w:t>zbekiston</w:t>
            </w:r>
            <w:proofErr w:type="spellEnd"/>
            <w:r w:rsidRPr="005475A6">
              <w:rPr>
                <w:rFonts w:eastAsiaTheme="minorEastAsia"/>
                <w:bCs/>
                <w:sz w:val="28"/>
                <w:szCs w:val="28"/>
                <w:lang w:val="en-US"/>
              </w:rPr>
              <w:t xml:space="preserve"> </w:t>
            </w:r>
            <w:proofErr w:type="spellStart"/>
            <w:r w:rsidRPr="005475A6">
              <w:rPr>
                <w:rFonts w:eastAsiaTheme="minorEastAsia"/>
                <w:bCs/>
                <w:sz w:val="28"/>
                <w:szCs w:val="28"/>
                <w:lang w:val="en-US"/>
              </w:rPr>
              <w:t>Respublikasi</w:t>
            </w:r>
            <w:proofErr w:type="spellEnd"/>
            <w:r w:rsidRPr="005475A6">
              <w:rPr>
                <w:rFonts w:eastAsiaTheme="minorEastAsia"/>
                <w:bCs/>
                <w:sz w:val="28"/>
                <w:szCs w:val="28"/>
                <w:lang w:val="en-US"/>
              </w:rPr>
              <w:t xml:space="preserve"> </w:t>
            </w:r>
            <w:proofErr w:type="spellStart"/>
            <w:r w:rsidRPr="005475A6">
              <w:rPr>
                <w:rFonts w:eastAsiaTheme="minorEastAsia"/>
                <w:bCs/>
                <w:sz w:val="28"/>
                <w:szCs w:val="28"/>
                <w:lang w:val="en-US"/>
              </w:rPr>
              <w:t>Prezidentining</w:t>
            </w:r>
            <w:proofErr w:type="spellEnd"/>
            <w:r w:rsidRPr="005475A6">
              <w:rPr>
                <w:rFonts w:eastAsiaTheme="minorEastAsia"/>
                <w:bCs/>
                <w:sz w:val="28"/>
                <w:szCs w:val="28"/>
                <w:lang w:val="en-US"/>
              </w:rPr>
              <w:t xml:space="preserve"> «</w:t>
            </w:r>
            <w:r w:rsidRPr="005475A6">
              <w:rPr>
                <w:rFonts w:eastAsiaTheme="minorEastAsia"/>
                <w:bCs/>
                <w:sz w:val="28"/>
                <w:szCs w:val="28"/>
                <w:lang w:val="uz-Cyrl-UZ"/>
              </w:rPr>
              <w:t>O‘</w:t>
            </w:r>
            <w:proofErr w:type="spellStart"/>
            <w:r w:rsidRPr="005475A6">
              <w:rPr>
                <w:rFonts w:eastAsiaTheme="minorEastAsia"/>
                <w:bCs/>
                <w:sz w:val="28"/>
                <w:szCs w:val="28"/>
                <w:lang w:val="en-US"/>
              </w:rPr>
              <w:t>zbekiston</w:t>
            </w:r>
            <w:proofErr w:type="spellEnd"/>
            <w:r w:rsidRPr="005475A6">
              <w:rPr>
                <w:rFonts w:eastAsiaTheme="minorEastAsia"/>
                <w:bCs/>
                <w:sz w:val="28"/>
                <w:szCs w:val="28"/>
                <w:lang w:val="en-US"/>
              </w:rPr>
              <w:t xml:space="preserve"> </w:t>
            </w:r>
            <w:proofErr w:type="spellStart"/>
            <w:r w:rsidRPr="005475A6">
              <w:rPr>
                <w:rFonts w:eastAsiaTheme="minorEastAsia"/>
                <w:bCs/>
                <w:sz w:val="28"/>
                <w:szCs w:val="28"/>
                <w:lang w:val="en-US"/>
              </w:rPr>
              <w:t>Respublikasida</w:t>
            </w:r>
            <w:proofErr w:type="spellEnd"/>
            <w:r w:rsidRPr="005475A6">
              <w:rPr>
                <w:rFonts w:eastAsiaTheme="minorEastAsia"/>
                <w:bCs/>
                <w:sz w:val="28"/>
                <w:szCs w:val="28"/>
                <w:lang w:val="en-US"/>
              </w:rPr>
              <w:t xml:space="preserve"> </w:t>
            </w:r>
            <w:proofErr w:type="spellStart"/>
            <w:r w:rsidRPr="005475A6">
              <w:rPr>
                <w:rFonts w:eastAsiaTheme="minorEastAsia"/>
                <w:bCs/>
                <w:sz w:val="28"/>
                <w:szCs w:val="28"/>
                <w:lang w:val="en-US"/>
              </w:rPr>
              <w:t>sanitariya-epidemiologiya</w:t>
            </w:r>
            <w:proofErr w:type="spellEnd"/>
            <w:r w:rsidRPr="005475A6">
              <w:rPr>
                <w:rFonts w:eastAsiaTheme="minorEastAsia"/>
                <w:bCs/>
                <w:sz w:val="28"/>
                <w:szCs w:val="28"/>
                <w:lang w:val="en-US"/>
              </w:rPr>
              <w:t xml:space="preserve"> </w:t>
            </w:r>
            <w:proofErr w:type="spellStart"/>
            <w:r w:rsidRPr="005475A6">
              <w:rPr>
                <w:rFonts w:eastAsiaTheme="minorEastAsia"/>
                <w:bCs/>
                <w:sz w:val="28"/>
                <w:szCs w:val="28"/>
                <w:lang w:val="en-US"/>
              </w:rPr>
              <w:t>xizmati</w:t>
            </w:r>
            <w:proofErr w:type="spellEnd"/>
            <w:r w:rsidRPr="005475A6">
              <w:rPr>
                <w:rFonts w:eastAsiaTheme="minorEastAsia"/>
                <w:bCs/>
                <w:sz w:val="28"/>
                <w:szCs w:val="28"/>
                <w:lang w:val="en-US"/>
              </w:rPr>
              <w:t xml:space="preserve"> </w:t>
            </w:r>
            <w:proofErr w:type="spellStart"/>
            <w:r w:rsidRPr="005475A6">
              <w:rPr>
                <w:rFonts w:eastAsiaTheme="minorEastAsia"/>
                <w:bCs/>
                <w:sz w:val="28"/>
                <w:szCs w:val="28"/>
                <w:lang w:val="en-US"/>
              </w:rPr>
              <w:t>tizimini</w:t>
            </w:r>
            <w:proofErr w:type="spellEnd"/>
            <w:r w:rsidRPr="005475A6">
              <w:rPr>
                <w:rFonts w:eastAsiaTheme="minorEastAsia"/>
                <w:bCs/>
                <w:sz w:val="28"/>
                <w:szCs w:val="28"/>
                <w:lang w:val="en-US"/>
              </w:rPr>
              <w:t xml:space="preserve"> </w:t>
            </w:r>
            <w:proofErr w:type="spellStart"/>
            <w:r w:rsidRPr="005475A6">
              <w:rPr>
                <w:rFonts w:eastAsiaTheme="minorEastAsia"/>
                <w:bCs/>
                <w:sz w:val="28"/>
                <w:szCs w:val="28"/>
                <w:lang w:val="en-US"/>
              </w:rPr>
              <w:t>tubdan</w:t>
            </w:r>
            <w:proofErr w:type="spellEnd"/>
            <w:r w:rsidRPr="005475A6">
              <w:rPr>
                <w:rFonts w:eastAsiaTheme="minorEastAsia"/>
                <w:bCs/>
                <w:sz w:val="28"/>
                <w:szCs w:val="28"/>
                <w:lang w:val="en-US"/>
              </w:rPr>
              <w:t xml:space="preserve"> </w:t>
            </w:r>
            <w:proofErr w:type="spellStart"/>
            <w:r w:rsidRPr="005475A6">
              <w:rPr>
                <w:rFonts w:eastAsiaTheme="minorEastAsia"/>
                <w:bCs/>
                <w:sz w:val="28"/>
                <w:szCs w:val="28"/>
                <w:lang w:val="en-US"/>
              </w:rPr>
              <w:t>takomillashtirish</w:t>
            </w:r>
            <w:proofErr w:type="spellEnd"/>
            <w:r w:rsidRPr="005475A6">
              <w:rPr>
                <w:rFonts w:eastAsiaTheme="minorEastAsia"/>
                <w:bCs/>
                <w:sz w:val="28"/>
                <w:szCs w:val="28"/>
                <w:lang w:val="en-US"/>
              </w:rPr>
              <w:t xml:space="preserve"> </w:t>
            </w:r>
            <w:proofErr w:type="spellStart"/>
            <w:r w:rsidRPr="005475A6">
              <w:rPr>
                <w:rFonts w:eastAsiaTheme="minorEastAsia"/>
                <w:bCs/>
                <w:sz w:val="28"/>
                <w:szCs w:val="28"/>
                <w:lang w:val="en-US"/>
              </w:rPr>
              <w:t>chora-tadbirlari</w:t>
            </w:r>
            <w:proofErr w:type="spellEnd"/>
            <w:r w:rsidRPr="005475A6">
              <w:rPr>
                <w:rFonts w:eastAsiaTheme="minorEastAsia"/>
                <w:bCs/>
                <w:sz w:val="28"/>
                <w:szCs w:val="28"/>
                <w:lang w:val="en-US"/>
              </w:rPr>
              <w:t xml:space="preserve"> </w:t>
            </w:r>
            <w:proofErr w:type="spellStart"/>
            <w:r w:rsidRPr="005475A6">
              <w:rPr>
                <w:rFonts w:eastAsiaTheme="minorEastAsia"/>
                <w:bCs/>
                <w:sz w:val="28"/>
                <w:szCs w:val="28"/>
                <w:lang w:val="en-US"/>
              </w:rPr>
              <w:t>to‘g‘risida</w:t>
            </w:r>
            <w:proofErr w:type="spellEnd"/>
            <w:r w:rsidRPr="005475A6">
              <w:rPr>
                <w:rFonts w:eastAsiaTheme="minorEastAsia"/>
                <w:bCs/>
                <w:sz w:val="28"/>
                <w:szCs w:val="28"/>
                <w:lang w:val="en-US"/>
              </w:rPr>
              <w:t xml:space="preserve">» </w:t>
            </w:r>
            <w:proofErr w:type="spellStart"/>
            <w:r w:rsidRPr="005475A6">
              <w:rPr>
                <w:rFonts w:eastAsiaTheme="minorEastAsia"/>
                <w:bCs/>
                <w:sz w:val="28"/>
                <w:szCs w:val="28"/>
                <w:lang w:val="en-US"/>
              </w:rPr>
              <w:t>gi</w:t>
            </w:r>
            <w:proofErr w:type="spellEnd"/>
            <w:r w:rsidRPr="005475A6">
              <w:rPr>
                <w:rFonts w:eastAsiaTheme="minorEastAsia"/>
                <w:bCs/>
                <w:sz w:val="28"/>
                <w:szCs w:val="28"/>
                <w:lang w:val="en-US"/>
              </w:rPr>
              <w:t xml:space="preserve"> 5814-sonli </w:t>
            </w:r>
            <w:proofErr w:type="spellStart"/>
            <w:r w:rsidRPr="005475A6">
              <w:rPr>
                <w:rFonts w:eastAsiaTheme="minorEastAsia"/>
                <w:bCs/>
                <w:sz w:val="28"/>
                <w:szCs w:val="28"/>
                <w:lang w:val="en-US"/>
              </w:rPr>
              <w:t>Farmoni</w:t>
            </w:r>
            <w:proofErr w:type="spellEnd"/>
            <w:r w:rsidRPr="005475A6">
              <w:rPr>
                <w:rFonts w:eastAsiaTheme="minorEastAsia"/>
                <w:bCs/>
                <w:sz w:val="28"/>
                <w:szCs w:val="28"/>
                <w:lang w:val="en-US"/>
              </w:rPr>
              <w:t xml:space="preserve"> (09.11.2019)</w:t>
            </w:r>
          </w:p>
          <w:p w:rsidR="005475A6" w:rsidRPr="005475A6" w:rsidRDefault="005475A6" w:rsidP="005475A6">
            <w:pPr>
              <w:spacing w:line="276" w:lineRule="auto"/>
              <w:jc w:val="both"/>
              <w:rPr>
                <w:rFonts w:eastAsiaTheme="minorEastAsia"/>
                <w:bCs/>
                <w:sz w:val="28"/>
                <w:szCs w:val="28"/>
                <w:lang w:val="uz-Cyrl-UZ"/>
              </w:rPr>
            </w:pPr>
            <w:r w:rsidRPr="005475A6">
              <w:rPr>
                <w:rFonts w:eastAsiaTheme="minorEastAsia"/>
                <w:sz w:val="28"/>
                <w:szCs w:val="28"/>
                <w:lang w:val="uz-Cyrl-UZ"/>
              </w:rPr>
              <w:t xml:space="preserve">8. </w:t>
            </w:r>
            <w:proofErr w:type="spellStart"/>
            <w:proofErr w:type="gramStart"/>
            <w:r w:rsidRPr="005475A6">
              <w:rPr>
                <w:rFonts w:eastAsiaTheme="minorEastAsia"/>
                <w:sz w:val="28"/>
                <w:szCs w:val="28"/>
                <w:lang w:val="en-US"/>
              </w:rPr>
              <w:t>AbramsonDj.X</w:t>
            </w:r>
            <w:proofErr w:type="spellEnd"/>
            <w:r w:rsidRPr="005475A6">
              <w:rPr>
                <w:rFonts w:eastAsiaTheme="minorEastAsia"/>
                <w:sz w:val="28"/>
                <w:szCs w:val="28"/>
                <w:lang w:val="en-US"/>
              </w:rPr>
              <w:t>.,</w:t>
            </w:r>
            <w:proofErr w:type="gramEnd"/>
            <w:r w:rsidRPr="005475A6">
              <w:rPr>
                <w:rFonts w:eastAsiaTheme="minorEastAsia"/>
                <w:sz w:val="28"/>
                <w:szCs w:val="28"/>
                <w:lang w:val="en-US"/>
              </w:rPr>
              <w:t xml:space="preserve"> Abramson Z.X. </w:t>
            </w:r>
            <w:proofErr w:type="spellStart"/>
            <w:r w:rsidRPr="005475A6">
              <w:rPr>
                <w:rFonts w:eastAsiaTheme="minorEastAsia"/>
                <w:sz w:val="28"/>
                <w:szCs w:val="28"/>
                <w:lang w:val="en-US"/>
              </w:rPr>
              <w:t>Osm</w:t>
            </w:r>
            <w:proofErr w:type="spellEnd"/>
            <w:r w:rsidRPr="005475A6">
              <w:rPr>
                <w:rFonts w:eastAsiaTheme="minorEastAsia"/>
                <w:sz w:val="28"/>
                <w:szCs w:val="28"/>
              </w:rPr>
              <w:t>ы</w:t>
            </w:r>
            <w:proofErr w:type="spellStart"/>
            <w:r w:rsidRPr="005475A6">
              <w:rPr>
                <w:rFonts w:eastAsiaTheme="minorEastAsia"/>
                <w:sz w:val="28"/>
                <w:szCs w:val="28"/>
                <w:lang w:val="en-US"/>
              </w:rPr>
              <w:t>slenie</w:t>
            </w:r>
            <w:proofErr w:type="spellEnd"/>
            <w:r w:rsidRPr="005475A6">
              <w:rPr>
                <w:rFonts w:eastAsiaTheme="minorEastAsia"/>
                <w:sz w:val="28"/>
                <w:szCs w:val="28"/>
                <w:lang w:val="en-US"/>
              </w:rPr>
              <w:t xml:space="preserve"> </w:t>
            </w:r>
            <w:proofErr w:type="spellStart"/>
            <w:r w:rsidRPr="005475A6">
              <w:rPr>
                <w:rFonts w:eastAsiaTheme="minorEastAsia"/>
                <w:sz w:val="28"/>
                <w:szCs w:val="28"/>
                <w:lang w:val="en-US"/>
              </w:rPr>
              <w:t>epidemiologicheskix</w:t>
            </w:r>
            <w:proofErr w:type="spellEnd"/>
            <w:r w:rsidRPr="005475A6">
              <w:rPr>
                <w:rFonts w:eastAsiaTheme="minorEastAsia"/>
                <w:sz w:val="28"/>
                <w:szCs w:val="28"/>
                <w:lang w:val="en-US"/>
              </w:rPr>
              <w:t xml:space="preserve"> </w:t>
            </w:r>
            <w:proofErr w:type="spellStart"/>
            <w:r w:rsidRPr="005475A6">
              <w:rPr>
                <w:rFonts w:eastAsiaTheme="minorEastAsia"/>
                <w:sz w:val="28"/>
                <w:szCs w:val="28"/>
                <w:lang w:val="en-US"/>
              </w:rPr>
              <w:t>dann</w:t>
            </w:r>
            <w:proofErr w:type="spellEnd"/>
            <w:r w:rsidRPr="005475A6">
              <w:rPr>
                <w:rFonts w:eastAsiaTheme="minorEastAsia"/>
                <w:sz w:val="28"/>
                <w:szCs w:val="28"/>
              </w:rPr>
              <w:t>ы</w:t>
            </w:r>
            <w:r w:rsidRPr="005475A6">
              <w:rPr>
                <w:rFonts w:eastAsiaTheme="minorEastAsia"/>
                <w:sz w:val="28"/>
                <w:szCs w:val="28"/>
                <w:lang w:val="en-US"/>
              </w:rPr>
              <w:t xml:space="preserve">x. </w:t>
            </w:r>
            <w:proofErr w:type="spellStart"/>
            <w:r w:rsidRPr="005475A6">
              <w:rPr>
                <w:rFonts w:eastAsiaTheme="minorEastAsia"/>
                <w:sz w:val="28"/>
                <w:szCs w:val="28"/>
                <w:lang w:val="en-US"/>
              </w:rPr>
              <w:t>Rukovodstvo</w:t>
            </w:r>
            <w:proofErr w:type="spellEnd"/>
            <w:r w:rsidRPr="005475A6">
              <w:rPr>
                <w:rFonts w:eastAsiaTheme="minorEastAsia"/>
                <w:sz w:val="28"/>
                <w:szCs w:val="28"/>
                <w:lang w:val="en-US"/>
              </w:rPr>
              <w:t xml:space="preserve"> </w:t>
            </w:r>
            <w:proofErr w:type="spellStart"/>
            <w:r w:rsidRPr="005475A6">
              <w:rPr>
                <w:rFonts w:eastAsiaTheme="minorEastAsia"/>
                <w:sz w:val="28"/>
                <w:szCs w:val="28"/>
                <w:lang w:val="en-US"/>
              </w:rPr>
              <w:t>po</w:t>
            </w:r>
            <w:proofErr w:type="spellEnd"/>
            <w:r w:rsidRPr="005475A6">
              <w:rPr>
                <w:rFonts w:eastAsiaTheme="minorEastAsia"/>
                <w:sz w:val="28"/>
                <w:szCs w:val="28"/>
                <w:lang w:val="en-US"/>
              </w:rPr>
              <w:t xml:space="preserve"> </w:t>
            </w:r>
            <w:proofErr w:type="spellStart"/>
            <w:r w:rsidRPr="005475A6">
              <w:rPr>
                <w:rFonts w:eastAsiaTheme="minorEastAsia"/>
                <w:sz w:val="28"/>
                <w:szCs w:val="28"/>
                <w:lang w:val="en-US"/>
              </w:rPr>
              <w:t>interpretatsii</w:t>
            </w:r>
            <w:proofErr w:type="spellEnd"/>
            <w:r w:rsidRPr="005475A6">
              <w:rPr>
                <w:rFonts w:eastAsiaTheme="minorEastAsia"/>
                <w:sz w:val="28"/>
                <w:szCs w:val="28"/>
                <w:lang w:val="en-US"/>
              </w:rPr>
              <w:t xml:space="preserve"> </w:t>
            </w:r>
            <w:proofErr w:type="spellStart"/>
            <w:r w:rsidRPr="005475A6">
              <w:rPr>
                <w:rFonts w:eastAsiaTheme="minorEastAsia"/>
                <w:sz w:val="28"/>
                <w:szCs w:val="28"/>
                <w:lang w:val="en-US"/>
              </w:rPr>
              <w:t>epidemiologicheskix</w:t>
            </w:r>
            <w:proofErr w:type="spellEnd"/>
            <w:r w:rsidRPr="005475A6">
              <w:rPr>
                <w:rFonts w:eastAsiaTheme="minorEastAsia"/>
                <w:sz w:val="28"/>
                <w:szCs w:val="28"/>
                <w:lang w:val="en-US"/>
              </w:rPr>
              <w:t xml:space="preserve"> </w:t>
            </w:r>
            <w:proofErr w:type="spellStart"/>
            <w:r w:rsidRPr="005475A6">
              <w:rPr>
                <w:rFonts w:eastAsiaTheme="minorEastAsia"/>
                <w:sz w:val="28"/>
                <w:szCs w:val="28"/>
                <w:lang w:val="en-US"/>
              </w:rPr>
              <w:t>dann</w:t>
            </w:r>
            <w:proofErr w:type="spellEnd"/>
            <w:r w:rsidRPr="005475A6">
              <w:rPr>
                <w:rFonts w:eastAsiaTheme="minorEastAsia"/>
                <w:sz w:val="28"/>
                <w:szCs w:val="28"/>
              </w:rPr>
              <w:t>ы</w:t>
            </w:r>
            <w:r w:rsidRPr="005475A6">
              <w:rPr>
                <w:rFonts w:eastAsiaTheme="minorEastAsia"/>
                <w:sz w:val="28"/>
                <w:szCs w:val="28"/>
                <w:lang w:val="en-US"/>
              </w:rPr>
              <w:t>x (</w:t>
            </w:r>
            <w:proofErr w:type="spellStart"/>
            <w:r w:rsidRPr="005475A6">
              <w:rPr>
                <w:rFonts w:eastAsiaTheme="minorEastAsia"/>
                <w:sz w:val="28"/>
                <w:szCs w:val="28"/>
                <w:lang w:val="en-US"/>
              </w:rPr>
              <w:t>Perevod</w:t>
            </w:r>
            <w:proofErr w:type="spellEnd"/>
            <w:r w:rsidRPr="005475A6">
              <w:rPr>
                <w:rFonts w:eastAsiaTheme="minorEastAsia"/>
                <w:sz w:val="28"/>
                <w:szCs w:val="28"/>
                <w:lang w:val="en-US"/>
              </w:rPr>
              <w:t xml:space="preserve"> s </w:t>
            </w:r>
            <w:proofErr w:type="spellStart"/>
            <w:r w:rsidRPr="005475A6">
              <w:rPr>
                <w:rFonts w:eastAsiaTheme="minorEastAsia"/>
                <w:sz w:val="28"/>
                <w:szCs w:val="28"/>
                <w:lang w:val="en-US"/>
              </w:rPr>
              <w:t>angliyskogo</w:t>
            </w:r>
            <w:proofErr w:type="spellEnd"/>
            <w:r w:rsidRPr="005475A6">
              <w:rPr>
                <w:rFonts w:eastAsiaTheme="minorEastAsia"/>
                <w:sz w:val="28"/>
                <w:szCs w:val="28"/>
                <w:lang w:val="en-US"/>
              </w:rPr>
              <w:t xml:space="preserve">) - M.: </w:t>
            </w:r>
            <w:proofErr w:type="spellStart"/>
            <w:r w:rsidRPr="005475A6">
              <w:rPr>
                <w:rFonts w:eastAsiaTheme="minorEastAsia"/>
                <w:sz w:val="28"/>
                <w:szCs w:val="28"/>
                <w:lang w:val="en-US"/>
              </w:rPr>
              <w:t>Meditsina</w:t>
            </w:r>
            <w:proofErr w:type="spellEnd"/>
            <w:r w:rsidRPr="005475A6">
              <w:rPr>
                <w:rFonts w:eastAsiaTheme="minorEastAsia"/>
                <w:sz w:val="28"/>
                <w:szCs w:val="28"/>
                <w:lang w:val="en-US"/>
              </w:rPr>
              <w:t>, 2001.</w:t>
            </w:r>
          </w:p>
          <w:p w:rsidR="005475A6" w:rsidRPr="005475A6" w:rsidRDefault="005475A6" w:rsidP="005475A6">
            <w:pPr>
              <w:spacing w:line="276" w:lineRule="auto"/>
              <w:jc w:val="both"/>
              <w:rPr>
                <w:rFonts w:eastAsiaTheme="minorEastAsia"/>
                <w:sz w:val="28"/>
                <w:szCs w:val="28"/>
                <w:lang w:val="en-US"/>
              </w:rPr>
            </w:pPr>
          </w:p>
          <w:p w:rsidR="005475A6" w:rsidRPr="005475A6" w:rsidRDefault="005475A6" w:rsidP="005475A6">
            <w:pPr>
              <w:spacing w:line="276" w:lineRule="auto"/>
              <w:jc w:val="both"/>
              <w:rPr>
                <w:rFonts w:eastAsiaTheme="minorEastAsia"/>
                <w:b/>
                <w:i/>
                <w:sz w:val="28"/>
                <w:szCs w:val="28"/>
                <w:lang w:val="uz-Cyrl-UZ"/>
              </w:rPr>
            </w:pPr>
            <w:r w:rsidRPr="005475A6">
              <w:rPr>
                <w:rFonts w:eastAsiaTheme="minorEastAsia"/>
                <w:b/>
                <w:i/>
                <w:sz w:val="28"/>
                <w:szCs w:val="28"/>
                <w:lang w:val="uz-Cyrl-UZ"/>
              </w:rPr>
              <w:t xml:space="preserve">5.3. </w:t>
            </w:r>
            <w:r w:rsidRPr="005475A6">
              <w:rPr>
                <w:rFonts w:eastAsiaTheme="minorEastAsia"/>
                <w:b/>
                <w:i/>
                <w:sz w:val="28"/>
                <w:szCs w:val="28"/>
                <w:lang w:val="uz-Latn-UZ"/>
              </w:rPr>
              <w:t>Internet saytlar</w:t>
            </w:r>
            <w:r w:rsidRPr="005475A6">
              <w:rPr>
                <w:rFonts w:eastAsiaTheme="minorEastAsia"/>
                <w:b/>
                <w:i/>
                <w:sz w:val="28"/>
                <w:szCs w:val="28"/>
              </w:rPr>
              <w:t>i</w:t>
            </w:r>
            <w:r w:rsidRPr="005475A6">
              <w:rPr>
                <w:rFonts w:eastAsiaTheme="minorEastAsia"/>
                <w:b/>
                <w:i/>
                <w:sz w:val="28"/>
                <w:szCs w:val="28"/>
                <w:lang w:val="uz-Latn-UZ"/>
              </w:rPr>
              <w:t>:</w:t>
            </w:r>
          </w:p>
          <w:p w:rsidR="005475A6" w:rsidRPr="005475A6" w:rsidRDefault="005475A6" w:rsidP="005475A6">
            <w:pPr>
              <w:numPr>
                <w:ilvl w:val="0"/>
                <w:numId w:val="38"/>
              </w:numPr>
              <w:spacing w:line="276" w:lineRule="auto"/>
              <w:ind w:left="0"/>
              <w:jc w:val="both"/>
              <w:rPr>
                <w:sz w:val="28"/>
                <w:szCs w:val="28"/>
              </w:rPr>
            </w:pPr>
            <w:r w:rsidRPr="005475A6">
              <w:rPr>
                <w:sz w:val="28"/>
                <w:szCs w:val="28"/>
                <w:lang w:val="en-US"/>
              </w:rPr>
              <w:t>ZIYO-NET.UZ</w:t>
            </w:r>
          </w:p>
          <w:p w:rsidR="005475A6" w:rsidRPr="005475A6" w:rsidRDefault="005475A6" w:rsidP="005475A6">
            <w:pPr>
              <w:numPr>
                <w:ilvl w:val="0"/>
                <w:numId w:val="38"/>
              </w:numPr>
              <w:spacing w:line="276" w:lineRule="auto"/>
              <w:ind w:left="0"/>
              <w:jc w:val="both"/>
              <w:rPr>
                <w:sz w:val="28"/>
                <w:szCs w:val="28"/>
              </w:rPr>
            </w:pPr>
            <w:r w:rsidRPr="005475A6">
              <w:rPr>
                <w:sz w:val="28"/>
                <w:szCs w:val="28"/>
                <w:lang w:val="en-US"/>
              </w:rPr>
              <w:t>minzdrav.uz</w:t>
            </w:r>
          </w:p>
          <w:p w:rsidR="005475A6" w:rsidRPr="005475A6" w:rsidRDefault="005475A6" w:rsidP="005475A6">
            <w:pPr>
              <w:numPr>
                <w:ilvl w:val="0"/>
                <w:numId w:val="38"/>
              </w:numPr>
              <w:spacing w:line="276" w:lineRule="auto"/>
              <w:ind w:left="0"/>
              <w:jc w:val="both"/>
              <w:rPr>
                <w:sz w:val="28"/>
                <w:szCs w:val="28"/>
              </w:rPr>
            </w:pPr>
            <w:r w:rsidRPr="005475A6">
              <w:rPr>
                <w:sz w:val="28"/>
                <w:szCs w:val="28"/>
                <w:lang w:val="en-US"/>
              </w:rPr>
              <w:t>dsenm.uz</w:t>
            </w:r>
          </w:p>
          <w:p w:rsidR="005475A6" w:rsidRPr="005475A6" w:rsidRDefault="005475A6" w:rsidP="005475A6">
            <w:pPr>
              <w:numPr>
                <w:ilvl w:val="0"/>
                <w:numId w:val="38"/>
              </w:numPr>
              <w:spacing w:line="276" w:lineRule="auto"/>
              <w:ind w:left="0"/>
              <w:jc w:val="both"/>
              <w:rPr>
                <w:sz w:val="28"/>
                <w:szCs w:val="28"/>
              </w:rPr>
            </w:pPr>
            <w:r w:rsidRPr="005475A6">
              <w:rPr>
                <w:sz w:val="28"/>
                <w:szCs w:val="28"/>
                <w:lang w:val="en-US"/>
              </w:rPr>
              <w:t>tma.uz</w:t>
            </w:r>
          </w:p>
          <w:p w:rsidR="005475A6" w:rsidRPr="005475A6" w:rsidRDefault="00C30B3F" w:rsidP="005475A6">
            <w:pPr>
              <w:numPr>
                <w:ilvl w:val="0"/>
                <w:numId w:val="38"/>
              </w:numPr>
              <w:spacing w:line="276" w:lineRule="auto"/>
              <w:ind w:left="0"/>
              <w:jc w:val="both"/>
              <w:rPr>
                <w:rFonts w:eastAsiaTheme="minorEastAsia"/>
                <w:sz w:val="28"/>
                <w:szCs w:val="28"/>
                <w:lang w:val="uz-Cyrl-UZ"/>
              </w:rPr>
            </w:pPr>
            <w:hyperlink r:id="rId8" w:history="1">
              <w:r w:rsidR="005475A6" w:rsidRPr="005475A6">
                <w:rPr>
                  <w:rFonts w:eastAsiaTheme="minorEastAsia"/>
                  <w:sz w:val="28"/>
                  <w:szCs w:val="28"/>
                  <w:u w:val="single"/>
                  <w:lang w:val="uz-Cyrl-UZ"/>
                </w:rPr>
                <w:t>www.medi.ru</w:t>
              </w:r>
            </w:hyperlink>
            <w:r w:rsidR="005475A6" w:rsidRPr="005475A6">
              <w:rPr>
                <w:rFonts w:eastAsiaTheme="minorEastAsia"/>
                <w:sz w:val="28"/>
                <w:szCs w:val="28"/>
                <w:lang w:val="uz-Cyrl-UZ"/>
              </w:rPr>
              <w:t xml:space="preserve">, </w:t>
            </w:r>
            <w:hyperlink r:id="rId9" w:history="1">
              <w:r w:rsidR="005475A6" w:rsidRPr="005475A6">
                <w:rPr>
                  <w:rFonts w:eastAsiaTheme="minorEastAsia"/>
                  <w:sz w:val="28"/>
                  <w:szCs w:val="28"/>
                  <w:u w:val="single"/>
                  <w:lang w:val="uz-Cyrl-UZ"/>
                </w:rPr>
                <w:t>www.medlinks.ru</w:t>
              </w:r>
            </w:hyperlink>
            <w:r w:rsidR="005475A6" w:rsidRPr="005475A6">
              <w:rPr>
                <w:rFonts w:eastAsiaTheme="minorEastAsia"/>
                <w:sz w:val="28"/>
                <w:szCs w:val="28"/>
                <w:lang w:val="uz-Cyrl-UZ"/>
              </w:rPr>
              <w:t xml:space="preserve">, </w:t>
            </w:r>
            <w:hyperlink r:id="rId10" w:history="1">
              <w:r w:rsidR="005475A6" w:rsidRPr="005475A6">
                <w:rPr>
                  <w:rFonts w:eastAsiaTheme="minorEastAsia"/>
                  <w:sz w:val="28"/>
                  <w:szCs w:val="28"/>
                  <w:u w:val="single"/>
                  <w:lang w:val="uz-Cyrl-UZ"/>
                </w:rPr>
                <w:t>www.obgyn.net</w:t>
              </w:r>
            </w:hyperlink>
            <w:r w:rsidR="005475A6" w:rsidRPr="005475A6">
              <w:rPr>
                <w:rFonts w:eastAsiaTheme="minorEastAsia"/>
                <w:sz w:val="28"/>
                <w:szCs w:val="28"/>
                <w:lang w:val="uz-Cyrl-UZ"/>
              </w:rPr>
              <w:t>.</w:t>
            </w:r>
          </w:p>
          <w:p w:rsidR="005475A6" w:rsidRPr="005475A6" w:rsidRDefault="00C30B3F" w:rsidP="005475A6">
            <w:pPr>
              <w:numPr>
                <w:ilvl w:val="0"/>
                <w:numId w:val="38"/>
              </w:numPr>
              <w:spacing w:line="276" w:lineRule="auto"/>
              <w:ind w:left="0"/>
              <w:jc w:val="both"/>
              <w:rPr>
                <w:sz w:val="28"/>
                <w:szCs w:val="28"/>
                <w:lang w:val="uz-Cyrl-UZ" w:eastAsia="x-none"/>
              </w:rPr>
            </w:pPr>
            <w:hyperlink r:id="rId11" w:history="1">
              <w:r w:rsidR="005475A6" w:rsidRPr="005475A6">
                <w:rPr>
                  <w:sz w:val="28"/>
                  <w:szCs w:val="28"/>
                  <w:u w:val="single"/>
                  <w:lang w:val="uz-Cyrl-UZ" w:eastAsia="x-none"/>
                </w:rPr>
                <w:t>http://www.eurasiahealth.org/attaches/80/8064/225.doc</w:t>
              </w:r>
            </w:hyperlink>
          </w:p>
          <w:p w:rsidR="005475A6" w:rsidRPr="005475A6" w:rsidRDefault="00C30B3F" w:rsidP="005475A6">
            <w:pPr>
              <w:numPr>
                <w:ilvl w:val="0"/>
                <w:numId w:val="38"/>
              </w:numPr>
              <w:spacing w:line="276" w:lineRule="auto"/>
              <w:ind w:left="0"/>
              <w:jc w:val="both"/>
              <w:rPr>
                <w:rFonts w:eastAsiaTheme="minorEastAsia"/>
                <w:sz w:val="28"/>
                <w:szCs w:val="28"/>
                <w:lang w:val="uz-Cyrl-UZ"/>
              </w:rPr>
            </w:pPr>
            <w:hyperlink r:id="rId12" w:history="1">
              <w:r w:rsidR="005475A6" w:rsidRPr="005475A6">
                <w:rPr>
                  <w:rFonts w:eastAsiaTheme="minorEastAsia"/>
                  <w:sz w:val="28"/>
                  <w:szCs w:val="28"/>
                  <w:u w:val="single"/>
                  <w:lang w:val="uz-Cyrl-UZ"/>
                </w:rPr>
                <w:t>http://www.eurasiahealth.org/attaches/85/8545/677.doc</w:t>
              </w:r>
            </w:hyperlink>
          </w:p>
          <w:p w:rsidR="005475A6" w:rsidRPr="005475A6" w:rsidRDefault="005475A6" w:rsidP="005475A6">
            <w:pPr>
              <w:numPr>
                <w:ilvl w:val="0"/>
                <w:numId w:val="38"/>
              </w:numPr>
              <w:spacing w:line="276" w:lineRule="auto"/>
              <w:ind w:left="0"/>
              <w:jc w:val="both"/>
              <w:rPr>
                <w:rFonts w:eastAsiaTheme="minorEastAsia"/>
                <w:sz w:val="28"/>
                <w:szCs w:val="28"/>
                <w:lang w:val="uz-Cyrl-UZ"/>
              </w:rPr>
            </w:pPr>
            <w:r w:rsidRPr="005475A6">
              <w:rPr>
                <w:rFonts w:eastAsiaTheme="minorEastAsia"/>
                <w:sz w:val="28"/>
                <w:szCs w:val="28"/>
                <w:lang w:val="uz-Cyrl-UZ"/>
              </w:rPr>
              <w:t xml:space="preserve">http://www.vh.org/adult/provider/familymedicine/FPHandbook/Chapter14/15.html </w:t>
            </w:r>
          </w:p>
          <w:p w:rsidR="005475A6" w:rsidRPr="005475A6" w:rsidRDefault="00C30B3F" w:rsidP="005475A6">
            <w:pPr>
              <w:numPr>
                <w:ilvl w:val="0"/>
                <w:numId w:val="38"/>
              </w:numPr>
              <w:spacing w:line="276" w:lineRule="auto"/>
              <w:ind w:left="0"/>
              <w:jc w:val="both"/>
              <w:rPr>
                <w:rFonts w:eastAsiaTheme="minorEastAsia"/>
                <w:sz w:val="28"/>
                <w:szCs w:val="28"/>
                <w:lang w:val="fr-FR"/>
              </w:rPr>
            </w:pPr>
            <w:hyperlink r:id="rId13" w:history="1">
              <w:r w:rsidR="005475A6" w:rsidRPr="005475A6">
                <w:rPr>
                  <w:rFonts w:eastAsiaTheme="minorEastAsia"/>
                  <w:sz w:val="28"/>
                  <w:szCs w:val="28"/>
                  <w:u w:val="single"/>
                  <w:lang w:val="fr-FR"/>
                </w:rPr>
                <w:t>http://www.ahrq.gov/</w:t>
              </w:r>
            </w:hyperlink>
            <w:r w:rsidR="005475A6" w:rsidRPr="005475A6">
              <w:rPr>
                <w:rFonts w:eastAsiaTheme="minorEastAsia"/>
                <w:sz w:val="28"/>
                <w:szCs w:val="28"/>
              </w:rPr>
              <w:fldChar w:fldCharType="begin"/>
            </w:r>
            <w:r w:rsidR="005475A6" w:rsidRPr="005475A6">
              <w:rPr>
                <w:rFonts w:eastAsiaTheme="minorEastAsia"/>
                <w:sz w:val="28"/>
                <w:szCs w:val="28"/>
                <w:lang w:val="fr-FR"/>
              </w:rPr>
              <w:instrText>PRIVATE "TYPE=PICT;ALT=AHRQ Logo"</w:instrText>
            </w:r>
            <w:r w:rsidR="005475A6" w:rsidRPr="005475A6">
              <w:rPr>
                <w:rFonts w:eastAsiaTheme="minorEastAsia"/>
                <w:sz w:val="28"/>
                <w:szCs w:val="28"/>
              </w:rPr>
              <w:fldChar w:fldCharType="end"/>
            </w:r>
            <w:hyperlink r:id="rId14" w:history="1">
              <w:r w:rsidR="005475A6" w:rsidRPr="005475A6">
                <w:rPr>
                  <w:rFonts w:eastAsiaTheme="minorEastAsia"/>
                  <w:sz w:val="28"/>
                  <w:szCs w:val="28"/>
                  <w:u w:val="single"/>
                  <w:lang w:val="fr-FR"/>
                </w:rPr>
                <w:t>http://www.ahrq.gov/</w:t>
              </w:r>
            </w:hyperlink>
            <w:hyperlink r:id="rId15" w:history="1">
              <w:r w:rsidR="005475A6" w:rsidRPr="005475A6">
                <w:rPr>
                  <w:rFonts w:eastAsiaTheme="minorEastAsia"/>
                  <w:sz w:val="28"/>
                  <w:szCs w:val="28"/>
                  <w:u w:val="single"/>
                  <w:lang w:val="fr-FR"/>
                </w:rPr>
                <w:t>hide menu</w:t>
              </w:r>
            </w:hyperlink>
          </w:p>
          <w:p w:rsidR="005475A6" w:rsidRPr="005475A6" w:rsidRDefault="00C30B3F" w:rsidP="005475A6">
            <w:pPr>
              <w:numPr>
                <w:ilvl w:val="0"/>
                <w:numId w:val="38"/>
              </w:numPr>
              <w:spacing w:line="276" w:lineRule="auto"/>
              <w:ind w:left="0"/>
              <w:jc w:val="both"/>
              <w:rPr>
                <w:rFonts w:eastAsiaTheme="minorEastAsia"/>
                <w:sz w:val="28"/>
                <w:szCs w:val="28"/>
                <w:lang w:val="fr-FR"/>
              </w:rPr>
            </w:pPr>
            <w:hyperlink r:id="rId16" w:history="1">
              <w:r w:rsidR="005475A6" w:rsidRPr="005475A6">
                <w:rPr>
                  <w:rFonts w:eastAsiaTheme="minorEastAsia"/>
                  <w:sz w:val="28"/>
                  <w:szCs w:val="28"/>
                  <w:u w:val="single"/>
                  <w:lang w:val="fr-FR"/>
                </w:rPr>
                <w:t>http://www.firstgov.gov/</w:t>
              </w:r>
            </w:hyperlink>
            <w:r w:rsidR="005475A6" w:rsidRPr="005475A6">
              <w:rPr>
                <w:rFonts w:eastAsiaTheme="minorEastAsia"/>
                <w:sz w:val="28"/>
                <w:szCs w:val="28"/>
              </w:rPr>
              <w:fldChar w:fldCharType="begin"/>
            </w:r>
            <w:r w:rsidR="005475A6" w:rsidRPr="005475A6">
              <w:rPr>
                <w:rFonts w:eastAsiaTheme="minorEastAsia"/>
                <w:sz w:val="28"/>
                <w:szCs w:val="28"/>
                <w:lang w:val="fr-FR"/>
              </w:rPr>
              <w:instrText>PRIVATE "TYPE=PICT;ALT=FirstGov Logo"</w:instrText>
            </w:r>
            <w:r w:rsidR="005475A6" w:rsidRPr="005475A6">
              <w:rPr>
                <w:rFonts w:eastAsiaTheme="minorEastAsia"/>
                <w:sz w:val="28"/>
                <w:szCs w:val="28"/>
              </w:rPr>
              <w:fldChar w:fldCharType="end"/>
            </w:r>
            <w:hyperlink r:id="rId17" w:history="1">
              <w:r w:rsidR="005475A6" w:rsidRPr="005475A6">
                <w:rPr>
                  <w:rFonts w:eastAsiaTheme="minorEastAsia"/>
                  <w:sz w:val="28"/>
                  <w:szCs w:val="28"/>
                  <w:u w:val="single"/>
                  <w:lang w:val="fr-FR"/>
                </w:rPr>
                <w:t>http://www.firstgov.gov/</w:t>
              </w:r>
            </w:hyperlink>
          </w:p>
          <w:p w:rsidR="005475A6" w:rsidRPr="005475A6" w:rsidRDefault="00C30B3F" w:rsidP="005475A6">
            <w:pPr>
              <w:numPr>
                <w:ilvl w:val="0"/>
                <w:numId w:val="38"/>
              </w:numPr>
              <w:spacing w:line="276" w:lineRule="auto"/>
              <w:ind w:left="0"/>
              <w:jc w:val="both"/>
              <w:rPr>
                <w:rFonts w:eastAsiaTheme="minorEastAsia"/>
                <w:sz w:val="28"/>
                <w:szCs w:val="28"/>
                <w:lang w:val="fr-FR"/>
              </w:rPr>
            </w:pPr>
            <w:hyperlink r:id="rId18" w:history="1">
              <w:r w:rsidR="005475A6" w:rsidRPr="005475A6">
                <w:rPr>
                  <w:rFonts w:eastAsiaTheme="minorEastAsia"/>
                  <w:sz w:val="28"/>
                  <w:szCs w:val="28"/>
                  <w:u w:val="single"/>
                  <w:lang w:val="fr-FR"/>
                </w:rPr>
                <w:t>http://www.avsc.org</w:t>
              </w:r>
            </w:hyperlink>
          </w:p>
          <w:p w:rsidR="005475A6" w:rsidRPr="005475A6" w:rsidRDefault="00C30B3F" w:rsidP="005475A6">
            <w:pPr>
              <w:numPr>
                <w:ilvl w:val="0"/>
                <w:numId w:val="38"/>
              </w:numPr>
              <w:spacing w:line="276" w:lineRule="auto"/>
              <w:ind w:left="0"/>
              <w:jc w:val="both"/>
              <w:rPr>
                <w:rFonts w:eastAsiaTheme="minorEastAsia"/>
                <w:sz w:val="28"/>
                <w:szCs w:val="28"/>
                <w:lang w:val="fr-FR"/>
              </w:rPr>
            </w:pPr>
            <w:hyperlink r:id="rId19" w:history="1">
              <w:r w:rsidR="005475A6" w:rsidRPr="005475A6">
                <w:rPr>
                  <w:rFonts w:eastAsiaTheme="minorEastAsia"/>
                  <w:sz w:val="28"/>
                  <w:szCs w:val="28"/>
                  <w:u w:val="single"/>
                  <w:lang w:val="fr-FR"/>
                </w:rPr>
                <w:t>http://www.rcog.org.uk/medical/greentopguide.html</w:t>
              </w:r>
            </w:hyperlink>
          </w:p>
          <w:p w:rsidR="005475A6" w:rsidRPr="005475A6" w:rsidRDefault="00C30B3F" w:rsidP="005475A6">
            <w:pPr>
              <w:numPr>
                <w:ilvl w:val="0"/>
                <w:numId w:val="38"/>
              </w:numPr>
              <w:tabs>
                <w:tab w:val="left" w:pos="180"/>
              </w:tabs>
              <w:spacing w:line="276" w:lineRule="auto"/>
              <w:ind w:left="0"/>
              <w:jc w:val="both"/>
              <w:rPr>
                <w:rFonts w:eastAsiaTheme="minorEastAsia"/>
                <w:bCs/>
                <w:iCs/>
                <w:sz w:val="28"/>
                <w:szCs w:val="28"/>
                <w:lang w:val="en-US"/>
              </w:rPr>
            </w:pPr>
            <w:hyperlink r:id="rId20" w:history="1">
              <w:r w:rsidR="005475A6" w:rsidRPr="005475A6">
                <w:rPr>
                  <w:rFonts w:eastAsiaTheme="minorEastAsia"/>
                  <w:bCs/>
                  <w:iCs/>
                  <w:sz w:val="28"/>
                  <w:szCs w:val="28"/>
                  <w:u w:val="single"/>
                  <w:lang w:val="en-US"/>
                </w:rPr>
                <w:t>www.MedPortal.ru</w:t>
              </w:r>
            </w:hyperlink>
          </w:p>
          <w:p w:rsidR="005475A6" w:rsidRPr="005475A6" w:rsidRDefault="00C30B3F" w:rsidP="000D71BD">
            <w:pPr>
              <w:tabs>
                <w:tab w:val="left" w:pos="180"/>
              </w:tabs>
              <w:spacing w:line="276" w:lineRule="auto"/>
              <w:jc w:val="both"/>
              <w:rPr>
                <w:rFonts w:eastAsiaTheme="minorEastAsia"/>
                <w:bCs/>
                <w:iCs/>
                <w:sz w:val="28"/>
                <w:szCs w:val="28"/>
                <w:lang w:val="en-US"/>
              </w:rPr>
            </w:pPr>
            <w:hyperlink r:id="rId21" w:history="1">
              <w:r w:rsidR="005475A6" w:rsidRPr="005475A6">
                <w:rPr>
                  <w:rFonts w:eastAsiaTheme="minorEastAsia"/>
                  <w:bCs/>
                  <w:iCs/>
                  <w:sz w:val="28"/>
                  <w:szCs w:val="28"/>
                  <w:u w:val="single"/>
                  <w:lang w:val="en-US"/>
                </w:rPr>
                <w:t>www.evrika.ru</w:t>
              </w:r>
            </w:hyperlink>
          </w:p>
          <w:p w:rsidR="005475A6" w:rsidRPr="005475A6" w:rsidRDefault="00C30B3F" w:rsidP="007C4E69">
            <w:pPr>
              <w:tabs>
                <w:tab w:val="left" w:pos="180"/>
              </w:tabs>
              <w:spacing w:line="276" w:lineRule="auto"/>
              <w:jc w:val="both"/>
              <w:rPr>
                <w:rFonts w:eastAsiaTheme="minorEastAsia"/>
                <w:bCs/>
                <w:iCs/>
                <w:sz w:val="28"/>
                <w:szCs w:val="28"/>
                <w:lang w:val="en-US"/>
              </w:rPr>
            </w:pPr>
            <w:hyperlink r:id="rId22" w:history="1">
              <w:r w:rsidR="005475A6" w:rsidRPr="005475A6">
                <w:rPr>
                  <w:rFonts w:eastAsiaTheme="minorEastAsia"/>
                  <w:bCs/>
                  <w:iCs/>
                  <w:sz w:val="28"/>
                  <w:szCs w:val="28"/>
                  <w:u w:val="single"/>
                  <w:lang w:val="en-US"/>
                </w:rPr>
                <w:t>www.Med-edu.ru</w:t>
              </w:r>
            </w:hyperlink>
          </w:p>
          <w:p w:rsidR="005475A6" w:rsidRPr="005475A6" w:rsidRDefault="00C30B3F" w:rsidP="007C4E69">
            <w:pPr>
              <w:tabs>
                <w:tab w:val="left" w:pos="180"/>
              </w:tabs>
              <w:spacing w:line="276" w:lineRule="auto"/>
              <w:jc w:val="both"/>
              <w:rPr>
                <w:rFonts w:eastAsiaTheme="minorEastAsia"/>
                <w:bCs/>
                <w:iCs/>
                <w:sz w:val="28"/>
                <w:szCs w:val="28"/>
                <w:lang w:val="en-US"/>
              </w:rPr>
            </w:pPr>
            <w:hyperlink r:id="rId23" w:history="1">
              <w:r w:rsidR="005475A6" w:rsidRPr="005475A6">
                <w:rPr>
                  <w:rFonts w:eastAsiaTheme="minorEastAsia"/>
                  <w:bCs/>
                  <w:iCs/>
                  <w:sz w:val="28"/>
                  <w:szCs w:val="28"/>
                  <w:u w:val="single"/>
                  <w:lang w:val="en-US"/>
                </w:rPr>
                <w:t>www.med-info.ru</w:t>
              </w:r>
            </w:hyperlink>
          </w:p>
          <w:p w:rsidR="005475A6" w:rsidRPr="005475A6" w:rsidRDefault="00C30B3F" w:rsidP="007C4E69">
            <w:pPr>
              <w:tabs>
                <w:tab w:val="left" w:pos="180"/>
              </w:tabs>
              <w:spacing w:line="276" w:lineRule="auto"/>
              <w:jc w:val="both"/>
              <w:rPr>
                <w:rFonts w:eastAsiaTheme="minorEastAsia"/>
                <w:bCs/>
                <w:iCs/>
                <w:sz w:val="28"/>
                <w:szCs w:val="28"/>
                <w:lang w:val="en-US"/>
              </w:rPr>
            </w:pPr>
            <w:hyperlink r:id="rId24" w:history="1">
              <w:r w:rsidR="005475A6" w:rsidRPr="005475A6">
                <w:rPr>
                  <w:rFonts w:eastAsiaTheme="minorEastAsia"/>
                  <w:bCs/>
                  <w:iCs/>
                  <w:sz w:val="28"/>
                  <w:szCs w:val="28"/>
                  <w:u w:val="single"/>
                  <w:lang w:val="en-US"/>
                </w:rPr>
                <w:t>www.medagent.ru</w:t>
              </w:r>
            </w:hyperlink>
          </w:p>
          <w:p w:rsidR="005475A6" w:rsidRPr="005475A6" w:rsidRDefault="00C30B3F" w:rsidP="005475A6">
            <w:pPr>
              <w:numPr>
                <w:ilvl w:val="0"/>
                <w:numId w:val="38"/>
              </w:numPr>
              <w:tabs>
                <w:tab w:val="left" w:pos="0"/>
              </w:tabs>
              <w:spacing w:line="276" w:lineRule="auto"/>
              <w:ind w:left="0"/>
              <w:jc w:val="both"/>
              <w:rPr>
                <w:rFonts w:eastAsiaTheme="minorEastAsia"/>
                <w:sz w:val="22"/>
                <w:szCs w:val="22"/>
                <w:u w:val="single"/>
              </w:rPr>
            </w:pPr>
            <w:hyperlink r:id="rId25" w:history="1">
              <w:r w:rsidR="005475A6" w:rsidRPr="005475A6">
                <w:rPr>
                  <w:rFonts w:eastAsiaTheme="minorEastAsia"/>
                  <w:bCs/>
                  <w:iCs/>
                  <w:sz w:val="28"/>
                  <w:szCs w:val="28"/>
                  <w:u w:val="single"/>
                  <w:lang w:val="en-US"/>
                </w:rPr>
                <w:t>www.journals.medi.ru</w:t>
              </w:r>
            </w:hyperlink>
          </w:p>
          <w:p w:rsidR="005475A6" w:rsidRPr="005475A6" w:rsidRDefault="00C30B3F" w:rsidP="005475A6">
            <w:pPr>
              <w:numPr>
                <w:ilvl w:val="0"/>
                <w:numId w:val="38"/>
              </w:numPr>
              <w:tabs>
                <w:tab w:val="left" w:pos="0"/>
              </w:tabs>
              <w:spacing w:line="276" w:lineRule="auto"/>
              <w:ind w:left="0"/>
              <w:jc w:val="both"/>
              <w:rPr>
                <w:rFonts w:eastAsiaTheme="minorEastAsia"/>
                <w:sz w:val="22"/>
                <w:szCs w:val="22"/>
                <w:u w:val="single"/>
              </w:rPr>
            </w:pPr>
            <w:hyperlink r:id="rId26" w:history="1">
              <w:r w:rsidR="005475A6" w:rsidRPr="005475A6">
                <w:rPr>
                  <w:rFonts w:eastAsiaTheme="minorEastAsia"/>
                  <w:sz w:val="28"/>
                  <w:szCs w:val="28"/>
                  <w:u w:val="single"/>
                  <w:lang w:val="uz-Cyrl-UZ"/>
                </w:rPr>
                <w:t>http://www.mma.ru/fppope/child</w:t>
              </w:r>
            </w:hyperlink>
            <w:r w:rsidR="005475A6" w:rsidRPr="005475A6">
              <w:rPr>
                <w:rFonts w:eastAsiaTheme="minorEastAsia"/>
                <w:sz w:val="28"/>
                <w:szCs w:val="28"/>
                <w:lang w:val="uz-Cyrl-UZ"/>
              </w:rPr>
              <w:t>,</w:t>
            </w:r>
          </w:p>
          <w:p w:rsidR="005475A6" w:rsidRPr="005475A6" w:rsidRDefault="00C30B3F" w:rsidP="007C4E69">
            <w:pPr>
              <w:tabs>
                <w:tab w:val="left" w:pos="0"/>
              </w:tabs>
              <w:spacing w:line="276" w:lineRule="auto"/>
              <w:contextualSpacing/>
              <w:jc w:val="both"/>
              <w:rPr>
                <w:rFonts w:eastAsiaTheme="minorEastAsia"/>
                <w:sz w:val="28"/>
                <w:szCs w:val="28"/>
                <w:lang w:val="uz-Cyrl-UZ"/>
              </w:rPr>
            </w:pPr>
            <w:hyperlink r:id="rId27" w:history="1">
              <w:r w:rsidR="005475A6" w:rsidRPr="005475A6">
                <w:rPr>
                  <w:rFonts w:eastAsiaTheme="minorEastAsia"/>
                  <w:sz w:val="28"/>
                  <w:szCs w:val="28"/>
                  <w:u w:val="single"/>
                  <w:lang w:val="uz-Cyrl-UZ"/>
                </w:rPr>
                <w:t>http://www.refworld.ru/referat</w:t>
              </w:r>
            </w:hyperlink>
            <w:r w:rsidR="005475A6" w:rsidRPr="005475A6">
              <w:rPr>
                <w:rFonts w:eastAsiaTheme="minorEastAsia"/>
                <w:sz w:val="28"/>
                <w:szCs w:val="28"/>
                <w:lang w:val="uz-Cyrl-UZ"/>
              </w:rPr>
              <w:t>,</w:t>
            </w:r>
          </w:p>
          <w:p w:rsidR="005475A6" w:rsidRPr="005475A6" w:rsidRDefault="00C30B3F" w:rsidP="007C4E69">
            <w:pPr>
              <w:tabs>
                <w:tab w:val="left" w:pos="0"/>
              </w:tabs>
              <w:spacing w:line="276" w:lineRule="auto"/>
              <w:contextualSpacing/>
              <w:jc w:val="both"/>
              <w:rPr>
                <w:rFonts w:eastAsiaTheme="minorEastAsia"/>
                <w:sz w:val="28"/>
                <w:szCs w:val="28"/>
                <w:lang w:val="uz-Cyrl-UZ"/>
              </w:rPr>
            </w:pPr>
            <w:hyperlink r:id="rId28" w:history="1">
              <w:r w:rsidR="005475A6" w:rsidRPr="005475A6">
                <w:rPr>
                  <w:rFonts w:eastAsiaTheme="minorEastAsia"/>
                  <w:sz w:val="28"/>
                  <w:szCs w:val="28"/>
                  <w:u w:val="single"/>
                  <w:lang w:val="uz-Cyrl-UZ"/>
                </w:rPr>
                <w:t>http://sociol.ru/sc/</w:t>
              </w:r>
            </w:hyperlink>
            <w:r w:rsidR="005475A6" w:rsidRPr="005475A6">
              <w:rPr>
                <w:rFonts w:eastAsiaTheme="minorEastAsia"/>
                <w:sz w:val="28"/>
                <w:szCs w:val="28"/>
                <w:lang w:val="uz-Cyrl-UZ"/>
              </w:rPr>
              <w:t>,</w:t>
            </w:r>
          </w:p>
          <w:p w:rsidR="000D71BD" w:rsidRDefault="00C30B3F" w:rsidP="000D71BD">
            <w:pPr>
              <w:widowControl w:val="0"/>
              <w:autoSpaceDE w:val="0"/>
              <w:autoSpaceDN w:val="0"/>
              <w:adjustRightInd w:val="0"/>
              <w:spacing w:line="276" w:lineRule="auto"/>
              <w:jc w:val="both"/>
              <w:rPr>
                <w:rFonts w:eastAsiaTheme="minorEastAsia"/>
                <w:sz w:val="28"/>
                <w:szCs w:val="28"/>
                <w:lang w:val="uz-Cyrl-UZ"/>
              </w:rPr>
            </w:pPr>
            <w:hyperlink r:id="rId29" w:history="1">
              <w:r w:rsidR="005475A6" w:rsidRPr="005475A6">
                <w:rPr>
                  <w:rFonts w:eastAsiaTheme="minorEastAsia"/>
                  <w:sz w:val="28"/>
                  <w:szCs w:val="28"/>
                  <w:u w:val="single"/>
                  <w:lang w:val="uz-Cyrl-UZ"/>
                </w:rPr>
                <w:t>http://referatw.ru/cgi-bin/main</w:t>
              </w:r>
            </w:hyperlink>
            <w:r w:rsidR="005475A6" w:rsidRPr="005475A6">
              <w:rPr>
                <w:rFonts w:eastAsiaTheme="minorEastAsia"/>
                <w:sz w:val="28"/>
                <w:szCs w:val="28"/>
                <w:lang w:val="uz-Cyrl-UZ"/>
              </w:rPr>
              <w:t xml:space="preserve">, </w:t>
            </w:r>
          </w:p>
          <w:p w:rsidR="000D71BD" w:rsidRPr="000D71BD" w:rsidRDefault="000D71BD" w:rsidP="000D71BD">
            <w:pPr>
              <w:widowControl w:val="0"/>
              <w:autoSpaceDE w:val="0"/>
              <w:autoSpaceDN w:val="0"/>
              <w:adjustRightInd w:val="0"/>
              <w:spacing w:line="276" w:lineRule="auto"/>
              <w:jc w:val="both"/>
              <w:rPr>
                <w:rFonts w:eastAsiaTheme="minorEastAsia"/>
                <w:sz w:val="28"/>
                <w:szCs w:val="28"/>
                <w:lang w:val="uz-Cyrl-UZ"/>
              </w:rPr>
            </w:pPr>
            <w:r w:rsidRPr="000D71BD">
              <w:rPr>
                <w:rFonts w:eastAsiaTheme="minorEastAsia"/>
                <w:sz w:val="28"/>
                <w:szCs w:val="28"/>
                <w:lang w:val="uz-Cyrl-UZ"/>
              </w:rPr>
              <w:t xml:space="preserve">http://tradebooks.ckbib.ru/, </w:t>
            </w:r>
          </w:p>
          <w:p w:rsidR="000D71BD" w:rsidRPr="000D71BD" w:rsidRDefault="000D71BD" w:rsidP="000D71BD">
            <w:pPr>
              <w:widowControl w:val="0"/>
              <w:autoSpaceDE w:val="0"/>
              <w:autoSpaceDN w:val="0"/>
              <w:adjustRightInd w:val="0"/>
              <w:spacing w:line="276" w:lineRule="auto"/>
              <w:jc w:val="both"/>
              <w:rPr>
                <w:rFonts w:eastAsiaTheme="minorEastAsia"/>
                <w:sz w:val="28"/>
                <w:szCs w:val="28"/>
                <w:lang w:val="uz-Cyrl-UZ"/>
              </w:rPr>
            </w:pPr>
            <w:r w:rsidRPr="000D71BD">
              <w:rPr>
                <w:rFonts w:eastAsiaTheme="minorEastAsia"/>
                <w:sz w:val="28"/>
                <w:szCs w:val="28"/>
                <w:lang w:val="uz-Cyrl-UZ"/>
              </w:rPr>
              <w:t>http://www.niigd.ru/science.</w:t>
            </w:r>
          </w:p>
          <w:p w:rsidR="000D71BD" w:rsidRDefault="000D71BD" w:rsidP="000D71BD">
            <w:pPr>
              <w:widowControl w:val="0"/>
              <w:autoSpaceDE w:val="0"/>
              <w:autoSpaceDN w:val="0"/>
              <w:adjustRightInd w:val="0"/>
              <w:spacing w:line="276" w:lineRule="auto"/>
              <w:jc w:val="both"/>
              <w:rPr>
                <w:rFonts w:eastAsiaTheme="minorEastAsia"/>
                <w:sz w:val="28"/>
                <w:szCs w:val="28"/>
                <w:lang w:val="uz-Cyrl-UZ"/>
              </w:rPr>
            </w:pPr>
            <w:r w:rsidRPr="000D71BD">
              <w:rPr>
                <w:rFonts w:eastAsiaTheme="minorEastAsia"/>
                <w:sz w:val="28"/>
                <w:szCs w:val="28"/>
                <w:lang w:val="uz-Cyrl-UZ"/>
              </w:rPr>
              <w:t>www.medical-encyclopedia.zelenka.su</w:t>
            </w:r>
          </w:p>
          <w:p w:rsidR="000D71BD" w:rsidRPr="00207FC1" w:rsidRDefault="000D71BD" w:rsidP="000D71BD">
            <w:pPr>
              <w:widowControl w:val="0"/>
              <w:autoSpaceDE w:val="0"/>
              <w:autoSpaceDN w:val="0"/>
              <w:adjustRightInd w:val="0"/>
              <w:spacing w:line="276" w:lineRule="auto"/>
              <w:jc w:val="both"/>
              <w:rPr>
                <w:b/>
                <w:bCs/>
                <w:sz w:val="28"/>
                <w:szCs w:val="28"/>
                <w:lang w:val="uz-Cyrl-UZ"/>
              </w:rPr>
            </w:pPr>
            <w:r w:rsidRPr="00207FC1">
              <w:rPr>
                <w:b/>
                <w:bCs/>
                <w:sz w:val="28"/>
                <w:szCs w:val="28"/>
                <w:lang w:val="uz-Cyrl-UZ"/>
              </w:rPr>
              <w:t>Toshkent tibbiyot akademiyasi tomonidan ishlab chiqilgan va tasdiqlangan.</w:t>
            </w:r>
          </w:p>
          <w:p w:rsidR="000D71BD" w:rsidRPr="00207FC1" w:rsidRDefault="000D71BD" w:rsidP="000D71BD">
            <w:pPr>
              <w:widowControl w:val="0"/>
              <w:tabs>
                <w:tab w:val="left" w:pos="4695"/>
                <w:tab w:val="right" w:pos="7253"/>
              </w:tabs>
              <w:autoSpaceDE w:val="0"/>
              <w:autoSpaceDN w:val="0"/>
              <w:adjustRightInd w:val="0"/>
              <w:spacing w:before="89"/>
              <w:ind w:right="247"/>
              <w:rPr>
                <w:sz w:val="28"/>
                <w:szCs w:val="28"/>
                <w:lang w:val="uz-Cyrl-UZ"/>
              </w:rPr>
            </w:pPr>
            <w:r w:rsidRPr="00207FC1">
              <w:rPr>
                <w:sz w:val="28"/>
                <w:szCs w:val="28"/>
                <w:lang w:val="uz-Cyrl-UZ"/>
              </w:rPr>
              <w:t xml:space="preserve">Fan dasturi  Oliy ta’lim yo‘nalishlari va mutaxassisliklari bo‘yicha O‘quv uslubiy birlashmalar faoliyatini Muvofiqlashtiruvchi Kengashning 2024-yil  </w:t>
            </w:r>
          </w:p>
          <w:p w:rsidR="000D71BD" w:rsidRPr="00207FC1" w:rsidRDefault="007C4E69" w:rsidP="000D71BD">
            <w:pPr>
              <w:widowControl w:val="0"/>
              <w:tabs>
                <w:tab w:val="left" w:pos="4695"/>
                <w:tab w:val="right" w:pos="7253"/>
              </w:tabs>
              <w:autoSpaceDE w:val="0"/>
              <w:autoSpaceDN w:val="0"/>
              <w:adjustRightInd w:val="0"/>
              <w:spacing w:before="89"/>
              <w:ind w:right="247"/>
              <w:rPr>
                <w:sz w:val="28"/>
                <w:szCs w:val="28"/>
                <w:lang w:val="uz-Cyrl-UZ"/>
              </w:rPr>
            </w:pPr>
            <w:r>
              <w:rPr>
                <w:sz w:val="28"/>
                <w:szCs w:val="28"/>
                <w:lang w:val="uz-Cyrl-UZ"/>
              </w:rPr>
              <w:t xml:space="preserve"> </w:t>
            </w:r>
            <w:bookmarkStart w:id="0" w:name="_GoBack"/>
            <w:bookmarkEnd w:id="0"/>
            <w:r w:rsidR="000D71BD" w:rsidRPr="00207FC1">
              <w:rPr>
                <w:sz w:val="28"/>
                <w:szCs w:val="28"/>
                <w:lang w:val="uz-Cyrl-UZ"/>
              </w:rPr>
              <w:t xml:space="preserve"> -avgustdagi     -sonli bayonnomasi bilan ma’qullangan.</w:t>
            </w:r>
          </w:p>
          <w:p w:rsidR="00B65B05" w:rsidRPr="005475A6" w:rsidRDefault="000D71BD" w:rsidP="000D71BD">
            <w:pPr>
              <w:widowControl w:val="0"/>
              <w:autoSpaceDE w:val="0"/>
              <w:autoSpaceDN w:val="0"/>
              <w:adjustRightInd w:val="0"/>
              <w:spacing w:line="276" w:lineRule="auto"/>
              <w:jc w:val="both"/>
              <w:rPr>
                <w:rFonts w:eastAsiaTheme="minorEastAsia"/>
                <w:sz w:val="28"/>
                <w:szCs w:val="28"/>
                <w:lang w:val="uz-Cyrl-UZ"/>
              </w:rPr>
            </w:pPr>
            <w:r w:rsidRPr="00207FC1">
              <w:rPr>
                <w:sz w:val="28"/>
                <w:szCs w:val="28"/>
                <w:lang w:val="uz-Cyrl-UZ"/>
              </w:rPr>
              <w:t xml:space="preserve">O’quv-uslubiy boshqarma boshlig’i       </w:t>
            </w:r>
            <w:r w:rsidRPr="00207FC1">
              <w:rPr>
                <w:b/>
                <w:bCs/>
                <w:sz w:val="28"/>
                <w:szCs w:val="28"/>
                <w:lang w:val="uz-Cyrl-UZ"/>
              </w:rPr>
              <w:t xml:space="preserve">                        F.X.Azizova</w:t>
            </w:r>
            <w:r w:rsidRPr="00207FC1">
              <w:rPr>
                <w:b/>
                <w:bCs/>
                <w:sz w:val="28"/>
                <w:szCs w:val="28"/>
                <w:lang w:val="uz-Cyrl-UZ"/>
              </w:rPr>
              <w:t xml:space="preserve"> </w:t>
            </w:r>
          </w:p>
        </w:tc>
      </w:tr>
      <w:tr w:rsidR="00817D9A" w:rsidRPr="000D71BD" w:rsidTr="000D71BD">
        <w:tc>
          <w:tcPr>
            <w:tcW w:w="668" w:type="dxa"/>
          </w:tcPr>
          <w:p w:rsidR="00817D9A" w:rsidRPr="00ED293B" w:rsidRDefault="00817D9A" w:rsidP="00ED293B">
            <w:pPr>
              <w:widowControl w:val="0"/>
              <w:snapToGrid w:val="0"/>
              <w:spacing w:line="276" w:lineRule="auto"/>
              <w:jc w:val="center"/>
              <w:rPr>
                <w:rFonts w:eastAsia="Batang"/>
                <w:b/>
                <w:sz w:val="28"/>
                <w:szCs w:val="28"/>
                <w:lang w:val="uz-Cyrl-UZ" w:eastAsia="en-US"/>
              </w:rPr>
            </w:pPr>
          </w:p>
        </w:tc>
        <w:tc>
          <w:tcPr>
            <w:tcW w:w="8971" w:type="dxa"/>
            <w:gridSpan w:val="5"/>
          </w:tcPr>
          <w:p w:rsidR="00193EB5" w:rsidRPr="004153C4" w:rsidRDefault="00193EB5" w:rsidP="000D71BD">
            <w:pPr>
              <w:widowControl w:val="0"/>
              <w:snapToGrid w:val="0"/>
              <w:spacing w:line="276" w:lineRule="auto"/>
              <w:jc w:val="both"/>
              <w:rPr>
                <w:rFonts w:eastAsia="Batang"/>
                <w:b/>
                <w:sz w:val="28"/>
                <w:szCs w:val="28"/>
                <w:lang w:val="uz-Cyrl-UZ" w:eastAsia="en-US"/>
              </w:rPr>
            </w:pPr>
          </w:p>
        </w:tc>
      </w:tr>
      <w:tr w:rsidR="00C00A21" w:rsidRPr="00346044" w:rsidTr="000D71BD">
        <w:tc>
          <w:tcPr>
            <w:tcW w:w="668" w:type="dxa"/>
          </w:tcPr>
          <w:p w:rsidR="00C00A21" w:rsidRPr="00ED293B" w:rsidRDefault="00C00A21"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8.</w:t>
            </w:r>
          </w:p>
        </w:tc>
        <w:tc>
          <w:tcPr>
            <w:tcW w:w="8971" w:type="dxa"/>
            <w:gridSpan w:val="5"/>
          </w:tcPr>
          <w:p w:rsidR="00F06CED" w:rsidRPr="001C3B93" w:rsidRDefault="00F06CED" w:rsidP="001C3B93">
            <w:pPr>
              <w:widowControl w:val="0"/>
              <w:snapToGrid w:val="0"/>
              <w:spacing w:line="276" w:lineRule="auto"/>
              <w:ind w:left="216"/>
              <w:jc w:val="both"/>
              <w:rPr>
                <w:rFonts w:eastAsia="Batang"/>
                <w:b/>
                <w:sz w:val="28"/>
                <w:szCs w:val="28"/>
                <w:lang w:val="uz-Cyrl-UZ" w:eastAsia="en-US"/>
              </w:rPr>
            </w:pPr>
            <w:r>
              <w:rPr>
                <w:rFonts w:eastAsia="Batang"/>
                <w:b/>
                <w:sz w:val="28"/>
                <w:szCs w:val="28"/>
                <w:lang w:val="uz-Latn-UZ" w:eastAsia="en-US"/>
              </w:rPr>
              <w:t>M</w:t>
            </w:r>
            <w:r w:rsidR="005A755B" w:rsidRPr="00F06CED">
              <w:rPr>
                <w:rFonts w:eastAsia="Batang"/>
                <w:b/>
                <w:sz w:val="28"/>
                <w:szCs w:val="28"/>
                <w:lang w:val="uz-Cyrl-UZ" w:eastAsia="en-US"/>
              </w:rPr>
              <w:t>odul</w:t>
            </w:r>
            <w:r w:rsidR="00C00A21" w:rsidRPr="00F06CED">
              <w:rPr>
                <w:rFonts w:eastAsia="Batang"/>
                <w:b/>
                <w:sz w:val="28"/>
                <w:szCs w:val="28"/>
                <w:lang w:val="uz-Cyrl-UZ" w:eastAsia="en-US"/>
              </w:rPr>
              <w:t xml:space="preserve"> </w:t>
            </w:r>
            <w:r w:rsidR="005A755B" w:rsidRPr="00F06CED">
              <w:rPr>
                <w:rFonts w:eastAsia="Batang"/>
                <w:b/>
                <w:sz w:val="28"/>
                <w:szCs w:val="28"/>
                <w:lang w:val="uz-Cyrl-UZ" w:eastAsia="en-US"/>
              </w:rPr>
              <w:t>uchun</w:t>
            </w:r>
            <w:r w:rsidR="00C00A21" w:rsidRPr="00F06CED">
              <w:rPr>
                <w:rFonts w:eastAsia="Batang"/>
                <w:b/>
                <w:sz w:val="28"/>
                <w:szCs w:val="28"/>
                <w:lang w:val="uz-Cyrl-UZ" w:eastAsia="en-US"/>
              </w:rPr>
              <w:t xml:space="preserve"> </w:t>
            </w:r>
            <w:r w:rsidR="005A755B" w:rsidRPr="00F06CED">
              <w:rPr>
                <w:rFonts w:eastAsia="Batang"/>
                <w:b/>
                <w:sz w:val="28"/>
                <w:szCs w:val="28"/>
                <w:lang w:val="uz-Cyrl-UZ" w:eastAsia="en-US"/>
              </w:rPr>
              <w:t>ma’sullar</w:t>
            </w:r>
            <w:r w:rsidR="00C00A21" w:rsidRPr="00F06CED">
              <w:rPr>
                <w:rFonts w:eastAsia="Batang"/>
                <w:b/>
                <w:sz w:val="28"/>
                <w:szCs w:val="28"/>
                <w:lang w:val="uz-Cyrl-UZ" w:eastAsia="en-US"/>
              </w:rPr>
              <w:t>:</w:t>
            </w:r>
          </w:p>
          <w:p w:rsidR="00F06CED" w:rsidRDefault="00F06CED" w:rsidP="00F06CED">
            <w:pPr>
              <w:tabs>
                <w:tab w:val="left" w:pos="3570"/>
              </w:tabs>
              <w:rPr>
                <w:sz w:val="28"/>
                <w:szCs w:val="28"/>
                <w:lang w:val="uz-Cyrl-UZ" w:eastAsia="en-US"/>
              </w:rPr>
            </w:pPr>
            <w:r w:rsidRPr="00F06CED">
              <w:rPr>
                <w:b/>
                <w:sz w:val="28"/>
                <w:szCs w:val="28"/>
                <w:lang w:val="uz-Cyrl-UZ" w:eastAsia="en-US"/>
              </w:rPr>
              <w:t>Salomova F.I.</w:t>
            </w:r>
            <w:r w:rsidRPr="00F06CED">
              <w:rPr>
                <w:sz w:val="28"/>
                <w:szCs w:val="28"/>
                <w:lang w:val="uz-Cyrl-UZ" w:eastAsia="en-US"/>
              </w:rPr>
              <w:t xml:space="preserve"> − Toshkent tibbiyot akademiyasi, “Atrof muhit gigiyenasi” kafedrasi mudiri, t.f.d., dotsent.</w:t>
            </w:r>
          </w:p>
          <w:p w:rsidR="00F06CED" w:rsidRDefault="002C6F1F" w:rsidP="00F06CED">
            <w:pPr>
              <w:spacing w:line="276" w:lineRule="auto"/>
              <w:jc w:val="both"/>
              <w:rPr>
                <w:sz w:val="28"/>
                <w:szCs w:val="28"/>
                <w:lang w:val="uz-Cyrl-UZ" w:eastAsia="en-US"/>
              </w:rPr>
            </w:pPr>
            <w:r>
              <w:rPr>
                <w:b/>
                <w:sz w:val="28"/>
                <w:szCs w:val="28"/>
                <w:lang w:val="uz-Cyrl-UZ"/>
              </w:rPr>
              <w:t>Abdukadirova</w:t>
            </w:r>
            <w:r w:rsidR="001C3B93">
              <w:rPr>
                <w:b/>
                <w:sz w:val="28"/>
                <w:szCs w:val="28"/>
                <w:lang w:val="uz-Cyrl-UZ"/>
              </w:rPr>
              <w:t xml:space="preserve"> </w:t>
            </w:r>
            <w:r>
              <w:rPr>
                <w:b/>
                <w:sz w:val="28"/>
                <w:szCs w:val="28"/>
                <w:lang w:val="uz-Cyrl-UZ"/>
              </w:rPr>
              <w:t>L</w:t>
            </w:r>
            <w:r w:rsidR="001C3B93">
              <w:rPr>
                <w:b/>
                <w:sz w:val="28"/>
                <w:szCs w:val="28"/>
                <w:lang w:val="uz-Cyrl-UZ"/>
              </w:rPr>
              <w:t>.</w:t>
            </w:r>
            <w:r>
              <w:rPr>
                <w:b/>
                <w:sz w:val="28"/>
                <w:szCs w:val="28"/>
                <w:lang w:val="uz-Cyrl-UZ"/>
              </w:rPr>
              <w:t>K</w:t>
            </w:r>
            <w:r w:rsidR="001C3B93">
              <w:rPr>
                <w:b/>
                <w:sz w:val="28"/>
                <w:szCs w:val="28"/>
                <w:lang w:val="uz-Cyrl-UZ"/>
              </w:rPr>
              <w:t>.</w:t>
            </w:r>
            <w:r w:rsidR="00F06CED" w:rsidRPr="00F06CED">
              <w:rPr>
                <w:sz w:val="28"/>
                <w:szCs w:val="28"/>
                <w:lang w:val="uz-Cyrl-UZ" w:eastAsia="en-US"/>
              </w:rPr>
              <w:t xml:space="preserve"> − </w:t>
            </w:r>
            <w:r w:rsidR="002F3A2C" w:rsidRPr="002F3A2C">
              <w:rPr>
                <w:sz w:val="28"/>
                <w:szCs w:val="28"/>
                <w:lang w:val="uz-Cyrl-UZ" w:eastAsia="en-US"/>
              </w:rPr>
              <w:t>Toshkent tibbiyot akademiyasi, “Atrof muhit gigiyenasi” kafedrasi</w:t>
            </w:r>
            <w:r w:rsidR="002F3A2C" w:rsidRPr="00ED24A5">
              <w:rPr>
                <w:lang w:val="uz-Cyrl-UZ"/>
              </w:rPr>
              <w:t xml:space="preserve"> </w:t>
            </w:r>
            <w:r w:rsidR="002F3A2C" w:rsidRPr="002F3A2C">
              <w:rPr>
                <w:sz w:val="28"/>
                <w:szCs w:val="28"/>
                <w:lang w:val="uz-Cyrl-UZ" w:eastAsia="en-US"/>
              </w:rPr>
              <w:t>dotsenti, t.f.n</w:t>
            </w:r>
            <w:r w:rsidR="00F06CED" w:rsidRPr="00F06CED">
              <w:rPr>
                <w:sz w:val="28"/>
                <w:szCs w:val="28"/>
                <w:lang w:val="uz-Cyrl-UZ" w:eastAsia="en-US"/>
              </w:rPr>
              <w:t>.</w:t>
            </w:r>
          </w:p>
          <w:p w:rsidR="00C00A21" w:rsidRPr="00F06CED" w:rsidRDefault="00C00A21" w:rsidP="00F06CED">
            <w:pPr>
              <w:spacing w:line="276" w:lineRule="auto"/>
              <w:jc w:val="both"/>
              <w:rPr>
                <w:rFonts w:eastAsia="Batang"/>
                <w:b/>
                <w:sz w:val="28"/>
                <w:szCs w:val="28"/>
                <w:lang w:val="uz-Cyrl-UZ" w:eastAsia="en-US"/>
              </w:rPr>
            </w:pPr>
          </w:p>
        </w:tc>
      </w:tr>
      <w:tr w:rsidR="00C00A21" w:rsidRPr="00346044" w:rsidTr="000D71BD">
        <w:trPr>
          <w:trHeight w:val="2684"/>
        </w:trPr>
        <w:tc>
          <w:tcPr>
            <w:tcW w:w="668" w:type="dxa"/>
          </w:tcPr>
          <w:p w:rsidR="00C00A21" w:rsidRPr="00ED293B" w:rsidRDefault="00C00A21" w:rsidP="00ED293B">
            <w:pPr>
              <w:widowControl w:val="0"/>
              <w:snapToGrid w:val="0"/>
              <w:spacing w:line="276" w:lineRule="auto"/>
              <w:jc w:val="center"/>
              <w:rPr>
                <w:rFonts w:eastAsia="Batang"/>
                <w:b/>
                <w:sz w:val="28"/>
                <w:szCs w:val="28"/>
                <w:lang w:val="uz-Cyrl-UZ" w:eastAsia="en-US"/>
              </w:rPr>
            </w:pPr>
            <w:r w:rsidRPr="00ED293B">
              <w:rPr>
                <w:rFonts w:eastAsia="Batang"/>
                <w:b/>
                <w:sz w:val="28"/>
                <w:szCs w:val="28"/>
                <w:lang w:val="uz-Cyrl-UZ" w:eastAsia="en-US"/>
              </w:rPr>
              <w:t xml:space="preserve">9. </w:t>
            </w:r>
          </w:p>
        </w:tc>
        <w:tc>
          <w:tcPr>
            <w:tcW w:w="8971" w:type="dxa"/>
            <w:gridSpan w:val="5"/>
          </w:tcPr>
          <w:p w:rsidR="00C00A21" w:rsidRPr="00F06CED" w:rsidRDefault="005A755B" w:rsidP="00ED293B">
            <w:pPr>
              <w:widowControl w:val="0"/>
              <w:snapToGrid w:val="0"/>
              <w:spacing w:line="276" w:lineRule="auto"/>
              <w:ind w:left="216"/>
              <w:jc w:val="both"/>
              <w:rPr>
                <w:rFonts w:eastAsia="Batang"/>
                <w:b/>
                <w:sz w:val="28"/>
                <w:szCs w:val="28"/>
                <w:lang w:val="uz-Cyrl-UZ" w:eastAsia="en-US"/>
              </w:rPr>
            </w:pPr>
            <w:r w:rsidRPr="00F06CED">
              <w:rPr>
                <w:rFonts w:eastAsia="Batang"/>
                <w:b/>
                <w:sz w:val="28"/>
                <w:szCs w:val="28"/>
                <w:lang w:val="uz-Cyrl-UZ" w:eastAsia="en-US"/>
              </w:rPr>
              <w:t>Taqrizchilar</w:t>
            </w:r>
            <w:r w:rsidR="00C00A21" w:rsidRPr="00F06CED">
              <w:rPr>
                <w:rFonts w:eastAsia="Batang"/>
                <w:b/>
                <w:sz w:val="28"/>
                <w:szCs w:val="28"/>
                <w:lang w:val="uz-Cyrl-UZ" w:eastAsia="en-US"/>
              </w:rPr>
              <w:t>:</w:t>
            </w:r>
          </w:p>
          <w:p w:rsidR="00A35417" w:rsidRPr="00F06CED" w:rsidRDefault="00F06CED" w:rsidP="00ED293B">
            <w:pPr>
              <w:widowControl w:val="0"/>
              <w:snapToGrid w:val="0"/>
              <w:spacing w:line="276" w:lineRule="auto"/>
              <w:ind w:left="216"/>
              <w:jc w:val="both"/>
              <w:rPr>
                <w:rFonts w:eastAsia="Batang"/>
                <w:b/>
                <w:sz w:val="28"/>
                <w:szCs w:val="28"/>
                <w:lang w:val="uz-Cyrl-UZ" w:eastAsia="en-US"/>
              </w:rPr>
            </w:pPr>
            <w:r w:rsidRPr="00F06CED">
              <w:rPr>
                <w:rFonts w:eastAsia="Batang"/>
                <w:b/>
                <w:sz w:val="28"/>
                <w:szCs w:val="28"/>
                <w:lang w:val="uz-Cyrl-UZ" w:eastAsia="en-US"/>
              </w:rPr>
              <w:t>Ichki</w:t>
            </w:r>
            <w:r w:rsidR="00A35417" w:rsidRPr="00F06CED">
              <w:rPr>
                <w:rFonts w:eastAsia="Batang"/>
                <w:b/>
                <w:sz w:val="28"/>
                <w:szCs w:val="28"/>
                <w:lang w:val="uz-Cyrl-UZ" w:eastAsia="en-US"/>
              </w:rPr>
              <w:t xml:space="preserve"> </w:t>
            </w:r>
            <w:r w:rsidRPr="00F06CED">
              <w:rPr>
                <w:rFonts w:eastAsia="Batang"/>
                <w:b/>
                <w:sz w:val="28"/>
                <w:szCs w:val="28"/>
                <w:lang w:val="uz-Cyrl-UZ" w:eastAsia="en-US"/>
              </w:rPr>
              <w:t>taqrizchi</w:t>
            </w:r>
            <w:r w:rsidR="00A35417" w:rsidRPr="00F06CED">
              <w:rPr>
                <w:rFonts w:eastAsia="Batang"/>
                <w:b/>
                <w:sz w:val="28"/>
                <w:szCs w:val="28"/>
                <w:lang w:val="uz-Cyrl-UZ" w:eastAsia="en-US"/>
              </w:rPr>
              <w:t>:</w:t>
            </w:r>
          </w:p>
          <w:p w:rsidR="0033522D" w:rsidRPr="0033522D" w:rsidRDefault="005475A6" w:rsidP="0033522D">
            <w:pPr>
              <w:jc w:val="both"/>
              <w:rPr>
                <w:rFonts w:eastAsiaTheme="minorEastAsia"/>
                <w:sz w:val="28"/>
                <w:szCs w:val="28"/>
                <w:lang w:val="uz-Cyrl-UZ"/>
              </w:rPr>
            </w:pPr>
            <w:r w:rsidRPr="0033522D">
              <w:rPr>
                <w:b/>
                <w:sz w:val="28"/>
                <w:szCs w:val="28"/>
                <w:lang w:val="uz-Cyrl-UZ"/>
              </w:rPr>
              <w:t>Samigova N.R.</w:t>
            </w:r>
            <w:r w:rsidRPr="00C52EDE">
              <w:rPr>
                <w:lang w:val="uz-Cyrl-UZ"/>
              </w:rPr>
              <w:t xml:space="preserve">    </w:t>
            </w:r>
            <w:r w:rsidR="008451D9">
              <w:rPr>
                <w:b/>
                <w:sz w:val="28"/>
                <w:szCs w:val="28"/>
                <w:lang w:val="uz-Cyrl-UZ"/>
              </w:rPr>
              <w:t>-</w:t>
            </w:r>
            <w:r w:rsidR="002F3A2C" w:rsidRPr="002F3A2C">
              <w:rPr>
                <w:b/>
                <w:sz w:val="28"/>
                <w:szCs w:val="28"/>
                <w:lang w:val="uz-Cyrl-UZ"/>
              </w:rPr>
              <w:t xml:space="preserve"> </w:t>
            </w:r>
            <w:r w:rsidR="0033522D" w:rsidRPr="0033522D">
              <w:rPr>
                <w:rFonts w:eastAsiaTheme="minorEastAsia"/>
                <w:sz w:val="28"/>
                <w:szCs w:val="28"/>
                <w:lang w:val="uz-Cyrl-UZ"/>
              </w:rPr>
              <w:t xml:space="preserve">Toshkent tibbiyot akademiyasi, tibbiy profilaktika </w:t>
            </w:r>
          </w:p>
          <w:p w:rsidR="0033522D" w:rsidRPr="0033522D" w:rsidRDefault="0033522D" w:rsidP="0033522D">
            <w:pPr>
              <w:spacing w:line="276" w:lineRule="auto"/>
              <w:jc w:val="both"/>
              <w:rPr>
                <w:rFonts w:eastAsiaTheme="minorEastAsia"/>
                <w:sz w:val="28"/>
                <w:szCs w:val="28"/>
                <w:lang w:val="uz-Cyrl-UZ"/>
              </w:rPr>
            </w:pPr>
            <w:r w:rsidRPr="0033522D">
              <w:rPr>
                <w:rFonts w:eastAsiaTheme="minorEastAsia"/>
                <w:sz w:val="28"/>
                <w:szCs w:val="28"/>
                <w:lang w:val="uz-Cyrl-UZ"/>
              </w:rPr>
              <w:t>fakulteti “Kommunal va mehnat gigiyena” kafedrasi</w:t>
            </w:r>
          </w:p>
          <w:p w:rsidR="0033522D" w:rsidRPr="0033522D" w:rsidRDefault="0033522D" w:rsidP="0033522D">
            <w:pPr>
              <w:spacing w:line="276" w:lineRule="auto"/>
              <w:jc w:val="both"/>
              <w:rPr>
                <w:rFonts w:eastAsiaTheme="minorEastAsia"/>
                <w:sz w:val="28"/>
                <w:szCs w:val="28"/>
                <w:lang w:val="uz-Cyrl-UZ"/>
              </w:rPr>
            </w:pPr>
            <w:r w:rsidRPr="0033522D">
              <w:rPr>
                <w:rFonts w:eastAsiaTheme="minorEastAsia"/>
                <w:sz w:val="28"/>
                <w:szCs w:val="28"/>
                <w:lang w:val="uz-Cyrl-UZ"/>
              </w:rPr>
              <w:t>dotsenti, t.f.n.</w:t>
            </w:r>
          </w:p>
          <w:p w:rsidR="00A35417" w:rsidRPr="00F06CED" w:rsidRDefault="00F06CED" w:rsidP="008451D9">
            <w:pPr>
              <w:spacing w:line="276" w:lineRule="auto"/>
              <w:jc w:val="both"/>
              <w:rPr>
                <w:b/>
                <w:sz w:val="28"/>
                <w:szCs w:val="28"/>
                <w:lang w:val="uz-Cyrl-UZ"/>
              </w:rPr>
            </w:pPr>
            <w:r w:rsidRPr="00F06CED">
              <w:rPr>
                <w:b/>
                <w:sz w:val="28"/>
                <w:szCs w:val="28"/>
                <w:lang w:val="uz-Cyrl-UZ"/>
              </w:rPr>
              <w:t>Tashqi</w:t>
            </w:r>
            <w:r w:rsidR="00A35417" w:rsidRPr="00F06CED">
              <w:rPr>
                <w:b/>
                <w:sz w:val="28"/>
                <w:szCs w:val="28"/>
                <w:lang w:val="uz-Cyrl-UZ"/>
              </w:rPr>
              <w:t xml:space="preserve"> </w:t>
            </w:r>
            <w:r w:rsidRPr="00F06CED">
              <w:rPr>
                <w:b/>
                <w:sz w:val="28"/>
                <w:szCs w:val="28"/>
                <w:lang w:val="uz-Cyrl-UZ"/>
              </w:rPr>
              <w:t>taqrizchi</w:t>
            </w:r>
            <w:r w:rsidR="00A35417" w:rsidRPr="00F06CED">
              <w:rPr>
                <w:b/>
                <w:sz w:val="28"/>
                <w:szCs w:val="28"/>
                <w:lang w:val="uz-Cyrl-UZ"/>
              </w:rPr>
              <w:t>:</w:t>
            </w:r>
          </w:p>
          <w:p w:rsidR="00C00A21" w:rsidRPr="002F3A2C" w:rsidRDefault="002C6F1F" w:rsidP="00A35417">
            <w:pPr>
              <w:tabs>
                <w:tab w:val="left" w:pos="540"/>
              </w:tabs>
              <w:spacing w:after="200" w:line="276" w:lineRule="auto"/>
              <w:jc w:val="both"/>
              <w:rPr>
                <w:b/>
                <w:sz w:val="28"/>
                <w:szCs w:val="28"/>
                <w:lang w:val="uz-Cyrl-UZ"/>
              </w:rPr>
            </w:pPr>
            <w:r>
              <w:rPr>
                <w:b/>
                <w:sz w:val="28"/>
                <w:szCs w:val="28"/>
                <w:lang w:val="uz-Cyrl-UZ"/>
              </w:rPr>
              <w:t>D</w:t>
            </w:r>
            <w:r w:rsidR="002F3A2C" w:rsidRPr="002F3A2C">
              <w:rPr>
                <w:b/>
                <w:sz w:val="28"/>
                <w:szCs w:val="28"/>
                <w:lang w:val="uz-Cyrl-UZ"/>
              </w:rPr>
              <w:t>.</w:t>
            </w:r>
            <w:r>
              <w:rPr>
                <w:b/>
                <w:sz w:val="28"/>
                <w:szCs w:val="28"/>
                <w:lang w:val="uz-Cyrl-UZ"/>
              </w:rPr>
              <w:t>A</w:t>
            </w:r>
            <w:r w:rsidR="002F3A2C" w:rsidRPr="002F3A2C">
              <w:rPr>
                <w:b/>
                <w:sz w:val="28"/>
                <w:szCs w:val="28"/>
                <w:lang w:val="uz-Cyrl-UZ"/>
              </w:rPr>
              <w:t>.</w:t>
            </w:r>
            <w:r>
              <w:rPr>
                <w:b/>
                <w:sz w:val="28"/>
                <w:szCs w:val="28"/>
                <w:lang w:val="uz-Cyrl-UZ"/>
              </w:rPr>
              <w:t>Zaretdinov</w:t>
            </w:r>
            <w:r w:rsidR="002F3A2C">
              <w:rPr>
                <w:b/>
                <w:sz w:val="28"/>
                <w:szCs w:val="28"/>
                <w:lang w:val="uz-Cyrl-UZ"/>
              </w:rPr>
              <w:t xml:space="preserve"> -</w:t>
            </w:r>
            <w:r>
              <w:rPr>
                <w:sz w:val="28"/>
                <w:szCs w:val="28"/>
                <w:lang w:val="uz-Cyrl-UZ"/>
              </w:rPr>
              <w:t>Tibbiy</w:t>
            </w:r>
            <w:r w:rsidR="002F3A2C" w:rsidRPr="002F3A2C">
              <w:rPr>
                <w:sz w:val="28"/>
                <w:szCs w:val="28"/>
                <w:lang w:val="uz-Cyrl-UZ"/>
              </w:rPr>
              <w:t xml:space="preserve"> </w:t>
            </w:r>
            <w:r>
              <w:rPr>
                <w:sz w:val="28"/>
                <w:szCs w:val="28"/>
                <w:lang w:val="uz-Cyrl-UZ"/>
              </w:rPr>
              <w:t>xodimlarning</w:t>
            </w:r>
            <w:r w:rsidR="002F3A2C" w:rsidRPr="002F3A2C">
              <w:rPr>
                <w:sz w:val="28"/>
                <w:szCs w:val="28"/>
                <w:lang w:val="uz-Cyrl-UZ"/>
              </w:rPr>
              <w:t xml:space="preserve"> </w:t>
            </w:r>
            <w:r>
              <w:rPr>
                <w:sz w:val="28"/>
                <w:szCs w:val="28"/>
                <w:lang w:val="uz-Cyrl-UZ"/>
              </w:rPr>
              <w:t>Kasbiy</w:t>
            </w:r>
            <w:r w:rsidR="002F3A2C" w:rsidRPr="002F3A2C">
              <w:rPr>
                <w:sz w:val="28"/>
                <w:szCs w:val="28"/>
                <w:lang w:val="uz-Cyrl-UZ"/>
              </w:rPr>
              <w:t xml:space="preserve"> </w:t>
            </w:r>
            <w:r>
              <w:rPr>
                <w:sz w:val="28"/>
                <w:szCs w:val="28"/>
                <w:lang w:val="uz-Cyrl-UZ"/>
              </w:rPr>
              <w:t>malakalarini</w:t>
            </w:r>
            <w:r w:rsidR="002F3A2C" w:rsidRPr="002F3A2C">
              <w:rPr>
                <w:sz w:val="28"/>
                <w:szCs w:val="28"/>
                <w:lang w:val="uz-Cyrl-UZ"/>
              </w:rPr>
              <w:t xml:space="preserve"> </w:t>
            </w:r>
            <w:r>
              <w:rPr>
                <w:sz w:val="28"/>
                <w:szCs w:val="28"/>
                <w:lang w:val="uz-Cyrl-UZ"/>
              </w:rPr>
              <w:t>rivojlantirish</w:t>
            </w:r>
            <w:r w:rsidR="002F3A2C" w:rsidRPr="002F3A2C">
              <w:rPr>
                <w:sz w:val="28"/>
                <w:szCs w:val="28"/>
                <w:lang w:val="uz-Cyrl-UZ"/>
              </w:rPr>
              <w:t xml:space="preserve"> </w:t>
            </w:r>
            <w:r>
              <w:rPr>
                <w:sz w:val="28"/>
                <w:szCs w:val="28"/>
                <w:lang w:val="uz-Cyrl-UZ"/>
              </w:rPr>
              <w:t>markazi</w:t>
            </w:r>
            <w:r w:rsidR="002F3A2C" w:rsidRPr="002F3A2C">
              <w:rPr>
                <w:sz w:val="28"/>
                <w:szCs w:val="28"/>
                <w:lang w:val="uz-Cyrl-UZ"/>
              </w:rPr>
              <w:t xml:space="preserve">, </w:t>
            </w:r>
            <w:r w:rsidR="00ED24A5">
              <w:rPr>
                <w:sz w:val="28"/>
                <w:szCs w:val="28"/>
                <w:lang w:val="uz-Cyrl-UZ"/>
              </w:rPr>
              <w:t>Gigiyena</w:t>
            </w:r>
            <w:r w:rsidR="002F3A2C" w:rsidRPr="002F3A2C">
              <w:rPr>
                <w:sz w:val="28"/>
                <w:szCs w:val="28"/>
                <w:lang w:val="uz-Cyrl-UZ"/>
              </w:rPr>
              <w:t xml:space="preserve"> </w:t>
            </w:r>
            <w:r>
              <w:rPr>
                <w:sz w:val="28"/>
                <w:szCs w:val="28"/>
                <w:lang w:val="uz-Cyrl-UZ"/>
              </w:rPr>
              <w:t>kafedrasi</w:t>
            </w:r>
            <w:r w:rsidR="002F3A2C" w:rsidRPr="002F3A2C">
              <w:rPr>
                <w:sz w:val="28"/>
                <w:szCs w:val="28"/>
                <w:lang w:val="uz-Cyrl-UZ"/>
              </w:rPr>
              <w:t xml:space="preserve"> </w:t>
            </w:r>
            <w:r>
              <w:rPr>
                <w:sz w:val="28"/>
                <w:szCs w:val="28"/>
                <w:lang w:val="uz-Cyrl-UZ"/>
              </w:rPr>
              <w:t>mudiri</w:t>
            </w:r>
            <w:r w:rsidR="002F3A2C" w:rsidRPr="002F3A2C">
              <w:rPr>
                <w:sz w:val="28"/>
                <w:szCs w:val="28"/>
                <w:lang w:val="uz-Cyrl-UZ"/>
              </w:rPr>
              <w:t xml:space="preserve">, </w:t>
            </w:r>
            <w:r>
              <w:rPr>
                <w:sz w:val="28"/>
                <w:szCs w:val="28"/>
                <w:lang w:val="uz-Cyrl-UZ"/>
              </w:rPr>
              <w:t>t</w:t>
            </w:r>
            <w:r w:rsidR="002F3A2C" w:rsidRPr="002F3A2C">
              <w:rPr>
                <w:sz w:val="28"/>
                <w:szCs w:val="28"/>
                <w:lang w:val="uz-Cyrl-UZ"/>
              </w:rPr>
              <w:t>.</w:t>
            </w:r>
            <w:r>
              <w:rPr>
                <w:sz w:val="28"/>
                <w:szCs w:val="28"/>
                <w:lang w:val="uz-Cyrl-UZ"/>
              </w:rPr>
              <w:t>f</w:t>
            </w:r>
            <w:r w:rsidR="002F3A2C" w:rsidRPr="002F3A2C">
              <w:rPr>
                <w:sz w:val="28"/>
                <w:szCs w:val="28"/>
                <w:lang w:val="uz-Cyrl-UZ"/>
              </w:rPr>
              <w:t>.</w:t>
            </w:r>
            <w:r>
              <w:rPr>
                <w:sz w:val="28"/>
                <w:szCs w:val="28"/>
                <w:lang w:val="uz-Cyrl-UZ"/>
              </w:rPr>
              <w:t>d</w:t>
            </w:r>
            <w:r w:rsidR="002F3A2C" w:rsidRPr="002F3A2C">
              <w:rPr>
                <w:sz w:val="28"/>
                <w:szCs w:val="28"/>
                <w:lang w:val="uz-Cyrl-UZ"/>
              </w:rPr>
              <w:t xml:space="preserve">., </w:t>
            </w:r>
            <w:r>
              <w:rPr>
                <w:sz w:val="28"/>
                <w:szCs w:val="28"/>
                <w:lang w:val="uz-Cyrl-UZ"/>
              </w:rPr>
              <w:t>professor</w:t>
            </w:r>
            <w:r w:rsidR="002F3A2C" w:rsidRPr="002F3A2C">
              <w:rPr>
                <w:b/>
                <w:sz w:val="28"/>
                <w:szCs w:val="28"/>
                <w:lang w:val="uz-Cyrl-UZ"/>
              </w:rPr>
              <w:t xml:space="preserve">                                             </w:t>
            </w:r>
          </w:p>
        </w:tc>
      </w:tr>
    </w:tbl>
    <w:p w:rsidR="00E65883" w:rsidRDefault="00E65883"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p w:rsidR="004153C4" w:rsidRDefault="004153C4" w:rsidP="00ED293B">
      <w:pPr>
        <w:spacing w:line="276" w:lineRule="auto"/>
        <w:ind w:left="2160" w:hanging="2160"/>
        <w:jc w:val="both"/>
        <w:rPr>
          <w:rFonts w:eastAsia="Batang"/>
          <w:sz w:val="28"/>
          <w:szCs w:val="28"/>
          <w:lang w:val="uz-Cyrl-UZ" w:eastAsia="en-US"/>
        </w:rPr>
      </w:pPr>
    </w:p>
    <w:sectPr w:rsidR="004153C4" w:rsidSect="00ED293B">
      <w:footerReference w:type="even" r:id="rId30"/>
      <w:footerReference w:type="default" r:id="rId31"/>
      <w:pgSz w:w="11906" w:h="16838"/>
      <w:pgMar w:top="1134" w:right="1134" w:bottom="1418"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B3F" w:rsidRDefault="00C30B3F">
      <w:r>
        <w:separator/>
      </w:r>
    </w:p>
  </w:endnote>
  <w:endnote w:type="continuationSeparator" w:id="0">
    <w:p w:rsidR="00C30B3F" w:rsidRDefault="00C3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ANDA Futuris UZ">
    <w:altName w:val="Arial"/>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5B" w:rsidRDefault="005A755B">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755B" w:rsidRDefault="005A755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5B" w:rsidRDefault="005A755B">
    <w:pPr>
      <w:pStyle w:val="a9"/>
      <w:jc w:val="center"/>
    </w:pPr>
    <w:r>
      <w:fldChar w:fldCharType="begin"/>
    </w:r>
    <w:r>
      <w:instrText xml:space="preserve"> PAGE   \* MERGEFORMAT </w:instrText>
    </w:r>
    <w:r>
      <w:fldChar w:fldCharType="separate"/>
    </w:r>
    <w:r w:rsidR="007C4E69">
      <w:rPr>
        <w:noProof/>
      </w:rPr>
      <w:t>10</w:t>
    </w:r>
    <w:r>
      <w:fldChar w:fldCharType="end"/>
    </w:r>
  </w:p>
  <w:p w:rsidR="005A755B" w:rsidRDefault="005A755B" w:rsidP="00B844D5">
    <w:pPr>
      <w:pStyle w:val="a9"/>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B3F" w:rsidRDefault="00C30B3F">
      <w:r>
        <w:separator/>
      </w:r>
    </w:p>
  </w:footnote>
  <w:footnote w:type="continuationSeparator" w:id="0">
    <w:p w:rsidR="00C30B3F" w:rsidRDefault="00C30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F6C19"/>
    <w:multiLevelType w:val="singleLevel"/>
    <w:tmpl w:val="FFFFFFFF"/>
    <w:lvl w:ilvl="0">
      <w:start w:val="1"/>
      <w:numFmt w:val="bullet"/>
      <w:lvlText w:val="-"/>
      <w:lvlJc w:val="left"/>
      <w:pPr>
        <w:tabs>
          <w:tab w:val="num" w:pos="1040"/>
        </w:tabs>
        <w:ind w:left="1040" w:hanging="360"/>
      </w:pPr>
      <w:rPr>
        <w:rFonts w:hint="default"/>
      </w:rPr>
    </w:lvl>
  </w:abstractNum>
  <w:abstractNum w:abstractNumId="1">
    <w:nsid w:val="08BD7AF2"/>
    <w:multiLevelType w:val="singleLevel"/>
    <w:tmpl w:val="FFFFFFFF"/>
    <w:lvl w:ilvl="0">
      <w:numFmt w:val="bullet"/>
      <w:lvlText w:val="-"/>
      <w:lvlJc w:val="left"/>
      <w:pPr>
        <w:tabs>
          <w:tab w:val="num" w:pos="360"/>
        </w:tabs>
        <w:ind w:left="360" w:hanging="360"/>
      </w:pPr>
      <w:rPr>
        <w:rFonts w:hint="default"/>
      </w:rPr>
    </w:lvl>
  </w:abstractNum>
  <w:abstractNum w:abstractNumId="2">
    <w:nsid w:val="0DAC3831"/>
    <w:multiLevelType w:val="hybridMultilevel"/>
    <w:tmpl w:val="FFFFFFFF"/>
    <w:lvl w:ilvl="0" w:tplc="8C4A6E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CA1CEE"/>
    <w:multiLevelType w:val="hybridMultilevel"/>
    <w:tmpl w:val="FFFFFFFF"/>
    <w:lvl w:ilvl="0" w:tplc="909661C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A839D2"/>
    <w:multiLevelType w:val="singleLevel"/>
    <w:tmpl w:val="FFFFFFFF"/>
    <w:lvl w:ilvl="0">
      <w:start w:val="5"/>
      <w:numFmt w:val="bullet"/>
      <w:lvlText w:val="-"/>
      <w:lvlJc w:val="left"/>
      <w:pPr>
        <w:tabs>
          <w:tab w:val="num" w:pos="1080"/>
        </w:tabs>
        <w:ind w:left="1080" w:hanging="360"/>
      </w:pPr>
      <w:rPr>
        <w:rFonts w:hint="default"/>
      </w:rPr>
    </w:lvl>
  </w:abstractNum>
  <w:abstractNum w:abstractNumId="5">
    <w:nsid w:val="17913A81"/>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A1389B"/>
    <w:multiLevelType w:val="singleLevel"/>
    <w:tmpl w:val="FFFFFFFF"/>
    <w:lvl w:ilvl="0">
      <w:numFmt w:val="bullet"/>
      <w:lvlText w:val="-"/>
      <w:lvlJc w:val="left"/>
      <w:pPr>
        <w:tabs>
          <w:tab w:val="num" w:pos="360"/>
        </w:tabs>
        <w:ind w:left="360" w:hanging="360"/>
      </w:pPr>
      <w:rPr>
        <w:rFonts w:hint="default"/>
      </w:rPr>
    </w:lvl>
  </w:abstractNum>
  <w:abstractNum w:abstractNumId="7">
    <w:nsid w:val="1CB92311"/>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F2386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1F72D38"/>
    <w:multiLevelType w:val="hybridMultilevel"/>
    <w:tmpl w:val="FFFFFFFF"/>
    <w:lvl w:ilvl="0" w:tplc="571E90BA">
      <w:start w:val="5"/>
      <w:numFmt w:val="bullet"/>
      <w:lvlText w:val="-"/>
      <w:lvlJc w:val="left"/>
      <w:pPr>
        <w:ind w:left="1007" w:hanging="360"/>
      </w:pPr>
      <w:rPr>
        <w:rFonts w:hint="default"/>
      </w:rPr>
    </w:lvl>
    <w:lvl w:ilvl="1" w:tplc="04190003" w:tentative="1">
      <w:start w:val="1"/>
      <w:numFmt w:val="bullet"/>
      <w:lvlText w:val="o"/>
      <w:lvlJc w:val="left"/>
      <w:pPr>
        <w:ind w:left="1727" w:hanging="360"/>
      </w:pPr>
      <w:rPr>
        <w:rFonts w:ascii="Courier New" w:hAnsi="Courier New" w:hint="default"/>
      </w:rPr>
    </w:lvl>
    <w:lvl w:ilvl="2" w:tplc="04190005" w:tentative="1">
      <w:start w:val="1"/>
      <w:numFmt w:val="bullet"/>
      <w:lvlText w:val=""/>
      <w:lvlJc w:val="left"/>
      <w:pPr>
        <w:ind w:left="2447" w:hanging="360"/>
      </w:pPr>
      <w:rPr>
        <w:rFonts w:ascii="Wingdings" w:hAnsi="Wingdings" w:hint="default"/>
      </w:rPr>
    </w:lvl>
    <w:lvl w:ilvl="3" w:tplc="04190001" w:tentative="1">
      <w:start w:val="1"/>
      <w:numFmt w:val="bullet"/>
      <w:lvlText w:val=""/>
      <w:lvlJc w:val="left"/>
      <w:pPr>
        <w:ind w:left="3167" w:hanging="360"/>
      </w:pPr>
      <w:rPr>
        <w:rFonts w:ascii="Symbol" w:hAnsi="Symbol" w:hint="default"/>
      </w:rPr>
    </w:lvl>
    <w:lvl w:ilvl="4" w:tplc="04190003" w:tentative="1">
      <w:start w:val="1"/>
      <w:numFmt w:val="bullet"/>
      <w:lvlText w:val="o"/>
      <w:lvlJc w:val="left"/>
      <w:pPr>
        <w:ind w:left="3887" w:hanging="360"/>
      </w:pPr>
      <w:rPr>
        <w:rFonts w:ascii="Courier New" w:hAnsi="Courier New" w:hint="default"/>
      </w:rPr>
    </w:lvl>
    <w:lvl w:ilvl="5" w:tplc="04190005" w:tentative="1">
      <w:start w:val="1"/>
      <w:numFmt w:val="bullet"/>
      <w:lvlText w:val=""/>
      <w:lvlJc w:val="left"/>
      <w:pPr>
        <w:ind w:left="4607" w:hanging="360"/>
      </w:pPr>
      <w:rPr>
        <w:rFonts w:ascii="Wingdings" w:hAnsi="Wingdings" w:hint="default"/>
      </w:rPr>
    </w:lvl>
    <w:lvl w:ilvl="6" w:tplc="04190001" w:tentative="1">
      <w:start w:val="1"/>
      <w:numFmt w:val="bullet"/>
      <w:lvlText w:val=""/>
      <w:lvlJc w:val="left"/>
      <w:pPr>
        <w:ind w:left="5327" w:hanging="360"/>
      </w:pPr>
      <w:rPr>
        <w:rFonts w:ascii="Symbol" w:hAnsi="Symbol" w:hint="default"/>
      </w:rPr>
    </w:lvl>
    <w:lvl w:ilvl="7" w:tplc="04190003" w:tentative="1">
      <w:start w:val="1"/>
      <w:numFmt w:val="bullet"/>
      <w:lvlText w:val="o"/>
      <w:lvlJc w:val="left"/>
      <w:pPr>
        <w:ind w:left="6047" w:hanging="360"/>
      </w:pPr>
      <w:rPr>
        <w:rFonts w:ascii="Courier New" w:hAnsi="Courier New" w:hint="default"/>
      </w:rPr>
    </w:lvl>
    <w:lvl w:ilvl="8" w:tplc="04190005" w:tentative="1">
      <w:start w:val="1"/>
      <w:numFmt w:val="bullet"/>
      <w:lvlText w:val=""/>
      <w:lvlJc w:val="left"/>
      <w:pPr>
        <w:ind w:left="6767" w:hanging="360"/>
      </w:pPr>
      <w:rPr>
        <w:rFonts w:ascii="Wingdings" w:hAnsi="Wingdings" w:hint="default"/>
      </w:rPr>
    </w:lvl>
  </w:abstractNum>
  <w:abstractNum w:abstractNumId="10">
    <w:nsid w:val="2A6C20B5"/>
    <w:multiLevelType w:val="hybridMultilevel"/>
    <w:tmpl w:val="5C6647EA"/>
    <w:lvl w:ilvl="0" w:tplc="42CAC89C">
      <w:start w:val="3"/>
      <w:numFmt w:val="bullet"/>
      <w:lvlText w:val="-"/>
      <w:lvlJc w:val="left"/>
      <w:pPr>
        <w:ind w:left="1211" w:hanging="360"/>
      </w:pPr>
      <w:rPr>
        <w:rFonts w:ascii="Times New Roman" w:eastAsia="Times New Roman" w:hAnsi="Times New Roman" w:hint="default"/>
        <w:b/>
      </w:rPr>
    </w:lvl>
    <w:lvl w:ilvl="1" w:tplc="DCFC2920">
      <w:start w:val="1"/>
      <w:numFmt w:val="bullet"/>
      <w:lvlText w:val="-"/>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2C5D35F2"/>
    <w:multiLevelType w:val="singleLevel"/>
    <w:tmpl w:val="FFFFFFFF"/>
    <w:lvl w:ilvl="0">
      <w:numFmt w:val="bullet"/>
      <w:lvlText w:val="-"/>
      <w:lvlJc w:val="left"/>
      <w:pPr>
        <w:tabs>
          <w:tab w:val="num" w:pos="360"/>
        </w:tabs>
        <w:ind w:left="360" w:hanging="360"/>
      </w:pPr>
      <w:rPr>
        <w:rFonts w:hint="default"/>
      </w:rPr>
    </w:lvl>
  </w:abstractNum>
  <w:abstractNum w:abstractNumId="12">
    <w:nsid w:val="33697CE0"/>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0220F0"/>
    <w:multiLevelType w:val="hybridMultilevel"/>
    <w:tmpl w:val="B764F2A2"/>
    <w:lvl w:ilvl="0" w:tplc="0394C7BA">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7AF641B"/>
    <w:multiLevelType w:val="singleLevel"/>
    <w:tmpl w:val="FFFFFFFF"/>
    <w:lvl w:ilvl="0">
      <w:start w:val="1"/>
      <w:numFmt w:val="bullet"/>
      <w:lvlText w:val="-"/>
      <w:lvlJc w:val="left"/>
      <w:pPr>
        <w:tabs>
          <w:tab w:val="num" w:pos="1040"/>
        </w:tabs>
        <w:ind w:left="1040" w:hanging="360"/>
      </w:pPr>
      <w:rPr>
        <w:rFonts w:hint="default"/>
      </w:rPr>
    </w:lvl>
  </w:abstractNum>
  <w:abstractNum w:abstractNumId="15">
    <w:nsid w:val="3DED7B68"/>
    <w:multiLevelType w:val="hybridMultilevel"/>
    <w:tmpl w:val="16F898C0"/>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EC25317"/>
    <w:multiLevelType w:val="singleLevel"/>
    <w:tmpl w:val="FFFFFFFF"/>
    <w:lvl w:ilvl="0">
      <w:numFmt w:val="bullet"/>
      <w:lvlText w:val="-"/>
      <w:lvlJc w:val="left"/>
      <w:pPr>
        <w:tabs>
          <w:tab w:val="num" w:pos="360"/>
        </w:tabs>
        <w:ind w:left="360" w:hanging="360"/>
      </w:pPr>
      <w:rPr>
        <w:rFonts w:hint="default"/>
      </w:rPr>
    </w:lvl>
  </w:abstractNum>
  <w:abstractNum w:abstractNumId="17">
    <w:nsid w:val="43107631"/>
    <w:multiLevelType w:val="singleLevel"/>
    <w:tmpl w:val="FFFFFFFF"/>
    <w:lvl w:ilvl="0">
      <w:numFmt w:val="bullet"/>
      <w:lvlText w:val="-"/>
      <w:lvlJc w:val="left"/>
      <w:pPr>
        <w:tabs>
          <w:tab w:val="num" w:pos="360"/>
        </w:tabs>
        <w:ind w:left="360" w:hanging="360"/>
      </w:pPr>
      <w:rPr>
        <w:rFonts w:hint="default"/>
      </w:rPr>
    </w:lvl>
  </w:abstractNum>
  <w:abstractNum w:abstractNumId="18">
    <w:nsid w:val="47A3029D"/>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A705C9C"/>
    <w:multiLevelType w:val="hybridMultilevel"/>
    <w:tmpl w:val="335239CA"/>
    <w:lvl w:ilvl="0" w:tplc="42CAC89C">
      <w:start w:val="3"/>
      <w:numFmt w:val="bullet"/>
      <w:lvlText w:val="-"/>
      <w:lvlJc w:val="left"/>
      <w:pPr>
        <w:ind w:left="1212" w:hanging="360"/>
      </w:pPr>
      <w:rPr>
        <w:rFonts w:ascii="Times New Roman" w:eastAsia="Times New Roman" w:hAnsi="Times New Roman" w:hint="default"/>
        <w:b/>
      </w:rPr>
    </w:lvl>
    <w:lvl w:ilvl="1" w:tplc="04190003">
      <w:start w:val="1"/>
      <w:numFmt w:val="bullet"/>
      <w:lvlText w:val="o"/>
      <w:lvlJc w:val="left"/>
      <w:pPr>
        <w:ind w:left="1932" w:hanging="360"/>
      </w:pPr>
      <w:rPr>
        <w:rFonts w:ascii="Courier New" w:hAnsi="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0">
    <w:nsid w:val="4CA052C7"/>
    <w:multiLevelType w:val="singleLevel"/>
    <w:tmpl w:val="FFFFFFFF"/>
    <w:lvl w:ilvl="0">
      <w:numFmt w:val="bullet"/>
      <w:lvlText w:val="-"/>
      <w:lvlJc w:val="left"/>
      <w:pPr>
        <w:tabs>
          <w:tab w:val="num" w:pos="360"/>
        </w:tabs>
        <w:ind w:left="360" w:hanging="360"/>
      </w:pPr>
      <w:rPr>
        <w:rFonts w:hint="default"/>
      </w:rPr>
    </w:lvl>
  </w:abstractNum>
  <w:abstractNum w:abstractNumId="21">
    <w:nsid w:val="4F332650"/>
    <w:multiLevelType w:val="hybridMultilevel"/>
    <w:tmpl w:val="FFFFFFFF"/>
    <w:lvl w:ilvl="0" w:tplc="DCFC292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0D66959"/>
    <w:multiLevelType w:val="hybridMultilevel"/>
    <w:tmpl w:val="FFFFFFFF"/>
    <w:lvl w:ilvl="0" w:tplc="571E90BA">
      <w:start w:val="5"/>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9513B3C"/>
    <w:multiLevelType w:val="singleLevel"/>
    <w:tmpl w:val="FFFFFFFF"/>
    <w:lvl w:ilvl="0">
      <w:numFmt w:val="bullet"/>
      <w:lvlText w:val="-"/>
      <w:lvlJc w:val="left"/>
      <w:pPr>
        <w:tabs>
          <w:tab w:val="num" w:pos="360"/>
        </w:tabs>
        <w:ind w:left="360" w:hanging="360"/>
      </w:pPr>
      <w:rPr>
        <w:rFonts w:hint="default"/>
      </w:rPr>
    </w:lvl>
  </w:abstractNum>
  <w:abstractNum w:abstractNumId="24">
    <w:nsid w:val="5A152E96"/>
    <w:multiLevelType w:val="singleLevel"/>
    <w:tmpl w:val="FFFFFFFF"/>
    <w:lvl w:ilvl="0">
      <w:numFmt w:val="bullet"/>
      <w:lvlText w:val="-"/>
      <w:lvlJc w:val="left"/>
      <w:pPr>
        <w:tabs>
          <w:tab w:val="num" w:pos="360"/>
        </w:tabs>
        <w:ind w:left="360" w:hanging="360"/>
      </w:pPr>
      <w:rPr>
        <w:rFonts w:hint="default"/>
      </w:rPr>
    </w:lvl>
  </w:abstractNum>
  <w:abstractNum w:abstractNumId="25">
    <w:nsid w:val="5DE26F2A"/>
    <w:multiLevelType w:val="singleLevel"/>
    <w:tmpl w:val="FFFFFFFF"/>
    <w:lvl w:ilvl="0">
      <w:numFmt w:val="bullet"/>
      <w:lvlText w:val="-"/>
      <w:lvlJc w:val="left"/>
      <w:pPr>
        <w:tabs>
          <w:tab w:val="num" w:pos="360"/>
        </w:tabs>
        <w:ind w:left="360" w:hanging="360"/>
      </w:pPr>
      <w:rPr>
        <w:rFonts w:hint="default"/>
      </w:rPr>
    </w:lvl>
  </w:abstractNum>
  <w:abstractNum w:abstractNumId="26">
    <w:nsid w:val="5F452A84"/>
    <w:multiLevelType w:val="singleLevel"/>
    <w:tmpl w:val="FFFFFFFF"/>
    <w:lvl w:ilvl="0">
      <w:numFmt w:val="bullet"/>
      <w:lvlText w:val="-"/>
      <w:lvlJc w:val="left"/>
      <w:pPr>
        <w:tabs>
          <w:tab w:val="num" w:pos="360"/>
        </w:tabs>
        <w:ind w:left="360" w:hanging="360"/>
      </w:pPr>
      <w:rPr>
        <w:rFonts w:hint="default"/>
      </w:rPr>
    </w:lvl>
  </w:abstractNum>
  <w:abstractNum w:abstractNumId="27">
    <w:nsid w:val="607821CD"/>
    <w:multiLevelType w:val="singleLevel"/>
    <w:tmpl w:val="FFFFFFFF"/>
    <w:lvl w:ilvl="0">
      <w:start w:val="5"/>
      <w:numFmt w:val="bullet"/>
      <w:lvlText w:val="-"/>
      <w:lvlJc w:val="left"/>
      <w:pPr>
        <w:tabs>
          <w:tab w:val="num" w:pos="1080"/>
        </w:tabs>
        <w:ind w:left="1080" w:hanging="360"/>
      </w:pPr>
      <w:rPr>
        <w:rFonts w:hint="default"/>
      </w:rPr>
    </w:lvl>
  </w:abstractNum>
  <w:abstractNum w:abstractNumId="28">
    <w:nsid w:val="637D6C41"/>
    <w:multiLevelType w:val="singleLevel"/>
    <w:tmpl w:val="FFFFFFFF"/>
    <w:lvl w:ilvl="0">
      <w:numFmt w:val="bullet"/>
      <w:lvlText w:val="-"/>
      <w:lvlJc w:val="left"/>
      <w:pPr>
        <w:tabs>
          <w:tab w:val="num" w:pos="360"/>
        </w:tabs>
        <w:ind w:left="360" w:hanging="360"/>
      </w:pPr>
      <w:rPr>
        <w:rFonts w:hint="default"/>
      </w:rPr>
    </w:lvl>
  </w:abstractNum>
  <w:abstractNum w:abstractNumId="29">
    <w:nsid w:val="70177ECF"/>
    <w:multiLevelType w:val="hybridMultilevel"/>
    <w:tmpl w:val="FFFFFFFF"/>
    <w:lvl w:ilvl="0" w:tplc="4FBC3DEE">
      <w:start w:val="2"/>
      <w:numFmt w:val="bullet"/>
      <w:lvlText w:val="-"/>
      <w:lvlJc w:val="left"/>
      <w:pPr>
        <w:ind w:left="927" w:hanging="360"/>
      </w:pPr>
      <w:rPr>
        <w:rFonts w:ascii="Times New Roman" w:eastAsia="Times New Roman" w:hAnsi="Times New Roman" w:hint="default"/>
        <w:i/>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nsid w:val="70750199"/>
    <w:multiLevelType w:val="hybridMultilevel"/>
    <w:tmpl w:val="FFFFFFFF"/>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1A92579"/>
    <w:multiLevelType w:val="singleLevel"/>
    <w:tmpl w:val="FFFFFFFF"/>
    <w:lvl w:ilvl="0">
      <w:numFmt w:val="bullet"/>
      <w:lvlText w:val="-"/>
      <w:lvlJc w:val="left"/>
      <w:pPr>
        <w:tabs>
          <w:tab w:val="num" w:pos="360"/>
        </w:tabs>
        <w:ind w:left="360" w:hanging="360"/>
      </w:pPr>
      <w:rPr>
        <w:rFonts w:hint="default"/>
      </w:rPr>
    </w:lvl>
  </w:abstractNum>
  <w:abstractNum w:abstractNumId="32">
    <w:nsid w:val="72740D2D"/>
    <w:multiLevelType w:val="hybridMultilevel"/>
    <w:tmpl w:val="FFFFFFFF"/>
    <w:lvl w:ilvl="0" w:tplc="225A604C">
      <w:start w:val="2018"/>
      <w:numFmt w:val="bullet"/>
      <w:lvlText w:val="-"/>
      <w:lvlJc w:val="left"/>
      <w:pPr>
        <w:ind w:left="720" w:hanging="360"/>
      </w:pPr>
      <w:rPr>
        <w:rFonts w:ascii="Times New Roman" w:eastAsia="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566FB3"/>
    <w:multiLevelType w:val="singleLevel"/>
    <w:tmpl w:val="FFFFFFFF"/>
    <w:lvl w:ilvl="0">
      <w:numFmt w:val="bullet"/>
      <w:lvlText w:val="-"/>
      <w:lvlJc w:val="left"/>
      <w:pPr>
        <w:tabs>
          <w:tab w:val="num" w:pos="360"/>
        </w:tabs>
        <w:ind w:left="360" w:hanging="360"/>
      </w:pPr>
      <w:rPr>
        <w:rFonts w:hint="default"/>
      </w:rPr>
    </w:lvl>
  </w:abstractNum>
  <w:abstractNum w:abstractNumId="34">
    <w:nsid w:val="77C477FD"/>
    <w:multiLevelType w:val="singleLevel"/>
    <w:tmpl w:val="FFFFFFFF"/>
    <w:lvl w:ilvl="0">
      <w:numFmt w:val="bullet"/>
      <w:lvlText w:val="-"/>
      <w:lvlJc w:val="left"/>
      <w:pPr>
        <w:tabs>
          <w:tab w:val="num" w:pos="360"/>
        </w:tabs>
        <w:ind w:left="360" w:hanging="360"/>
      </w:pPr>
      <w:rPr>
        <w:rFonts w:hint="default"/>
      </w:rPr>
    </w:lvl>
  </w:abstractNum>
  <w:abstractNum w:abstractNumId="35">
    <w:nsid w:val="797D7AD9"/>
    <w:multiLevelType w:val="singleLevel"/>
    <w:tmpl w:val="FFFFFFFF"/>
    <w:lvl w:ilvl="0">
      <w:start w:val="5"/>
      <w:numFmt w:val="bullet"/>
      <w:lvlText w:val="-"/>
      <w:lvlJc w:val="left"/>
      <w:pPr>
        <w:tabs>
          <w:tab w:val="num" w:pos="1080"/>
        </w:tabs>
        <w:ind w:left="1080" w:hanging="360"/>
      </w:pPr>
      <w:rPr>
        <w:rFonts w:hint="default"/>
      </w:rPr>
    </w:lvl>
  </w:abstractNum>
  <w:abstractNum w:abstractNumId="36">
    <w:nsid w:val="7E16758C"/>
    <w:multiLevelType w:val="singleLevel"/>
    <w:tmpl w:val="FFFFFFFF"/>
    <w:lvl w:ilvl="0">
      <w:numFmt w:val="bullet"/>
      <w:lvlText w:val="-"/>
      <w:lvlJc w:val="left"/>
      <w:pPr>
        <w:tabs>
          <w:tab w:val="num" w:pos="360"/>
        </w:tabs>
        <w:ind w:left="360" w:hanging="360"/>
      </w:pPr>
      <w:rPr>
        <w:rFonts w:hint="default"/>
      </w:rPr>
    </w:lvl>
  </w:abstractNum>
  <w:abstractNum w:abstractNumId="37">
    <w:nsid w:val="7F0B11A6"/>
    <w:multiLevelType w:val="singleLevel"/>
    <w:tmpl w:val="FFFFFFFF"/>
    <w:lvl w:ilvl="0">
      <w:start w:val="1"/>
      <w:numFmt w:val="bullet"/>
      <w:lvlText w:val="-"/>
      <w:lvlJc w:val="left"/>
      <w:pPr>
        <w:tabs>
          <w:tab w:val="num" w:pos="1040"/>
        </w:tabs>
        <w:ind w:left="1040" w:hanging="360"/>
      </w:pPr>
      <w:rPr>
        <w:rFonts w:hint="default"/>
      </w:rPr>
    </w:lvl>
  </w:abstractNum>
  <w:num w:numId="1">
    <w:abstractNumId w:val="37"/>
  </w:num>
  <w:num w:numId="2">
    <w:abstractNumId w:val="14"/>
  </w:num>
  <w:num w:numId="3">
    <w:abstractNumId w:val="27"/>
  </w:num>
  <w:num w:numId="4">
    <w:abstractNumId w:val="35"/>
  </w:num>
  <w:num w:numId="5">
    <w:abstractNumId w:val="22"/>
  </w:num>
  <w:num w:numId="6">
    <w:abstractNumId w:val="9"/>
  </w:num>
  <w:num w:numId="7">
    <w:abstractNumId w:val="4"/>
  </w:num>
  <w:num w:numId="8">
    <w:abstractNumId w:val="0"/>
  </w:num>
  <w:num w:numId="9">
    <w:abstractNumId w:val="24"/>
  </w:num>
  <w:num w:numId="10">
    <w:abstractNumId w:val="25"/>
  </w:num>
  <w:num w:numId="11">
    <w:abstractNumId w:val="17"/>
  </w:num>
  <w:num w:numId="12">
    <w:abstractNumId w:val="1"/>
  </w:num>
  <w:num w:numId="13">
    <w:abstractNumId w:val="6"/>
  </w:num>
  <w:num w:numId="14">
    <w:abstractNumId w:val="20"/>
  </w:num>
  <w:num w:numId="15">
    <w:abstractNumId w:val="33"/>
  </w:num>
  <w:num w:numId="16">
    <w:abstractNumId w:val="34"/>
  </w:num>
  <w:num w:numId="17">
    <w:abstractNumId w:val="28"/>
  </w:num>
  <w:num w:numId="18">
    <w:abstractNumId w:val="16"/>
  </w:num>
  <w:num w:numId="19">
    <w:abstractNumId w:val="26"/>
  </w:num>
  <w:num w:numId="20">
    <w:abstractNumId w:val="31"/>
  </w:num>
  <w:num w:numId="21">
    <w:abstractNumId w:val="11"/>
  </w:num>
  <w:num w:numId="22">
    <w:abstractNumId w:val="36"/>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 w:numId="27">
    <w:abstractNumId w:val="2"/>
  </w:num>
  <w:num w:numId="28">
    <w:abstractNumId w:val="7"/>
  </w:num>
  <w:num w:numId="29">
    <w:abstractNumId w:val="12"/>
  </w:num>
  <w:num w:numId="30">
    <w:abstractNumId w:val="32"/>
  </w:num>
  <w:num w:numId="31">
    <w:abstractNumId w:val="21"/>
  </w:num>
  <w:num w:numId="32">
    <w:abstractNumId w:val="3"/>
  </w:num>
  <w:num w:numId="33">
    <w:abstractNumId w:val="29"/>
  </w:num>
  <w:num w:numId="34">
    <w:abstractNumId w:val="19"/>
  </w:num>
  <w:num w:numId="35">
    <w:abstractNumId w:val="10"/>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8"/>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noLineBreaksAfter w:lang="ja-JP" w:val="([_{·‘“〈《「『【〔〖（．［｛￡￥"/>
  <w:noLineBreaksBefore w:lang="ja-JP" w:val="!),.:;?]_}¨·ˇˉ―‖’”…∶、。〃々〉》」』】〕〗！＂＇），．：；？］｀｜｝～￠"/>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11"/>
    <w:rsid w:val="0000153F"/>
    <w:rsid w:val="000017BE"/>
    <w:rsid w:val="00004F24"/>
    <w:rsid w:val="000057A3"/>
    <w:rsid w:val="0001285E"/>
    <w:rsid w:val="0001299E"/>
    <w:rsid w:val="00017D9D"/>
    <w:rsid w:val="0002684C"/>
    <w:rsid w:val="0003366A"/>
    <w:rsid w:val="00033B2F"/>
    <w:rsid w:val="00034786"/>
    <w:rsid w:val="00035AFB"/>
    <w:rsid w:val="000363C8"/>
    <w:rsid w:val="0004690B"/>
    <w:rsid w:val="00050723"/>
    <w:rsid w:val="000514B3"/>
    <w:rsid w:val="00052B42"/>
    <w:rsid w:val="00052E59"/>
    <w:rsid w:val="00056B5C"/>
    <w:rsid w:val="00060006"/>
    <w:rsid w:val="00065299"/>
    <w:rsid w:val="000674C7"/>
    <w:rsid w:val="00067737"/>
    <w:rsid w:val="0006785F"/>
    <w:rsid w:val="00074B94"/>
    <w:rsid w:val="00075F91"/>
    <w:rsid w:val="00085AFE"/>
    <w:rsid w:val="00090B18"/>
    <w:rsid w:val="00092209"/>
    <w:rsid w:val="0009364A"/>
    <w:rsid w:val="00095ADC"/>
    <w:rsid w:val="0009629A"/>
    <w:rsid w:val="000A061B"/>
    <w:rsid w:val="000A7320"/>
    <w:rsid w:val="000A78F3"/>
    <w:rsid w:val="000B7844"/>
    <w:rsid w:val="000C331F"/>
    <w:rsid w:val="000C70CD"/>
    <w:rsid w:val="000C795A"/>
    <w:rsid w:val="000D525E"/>
    <w:rsid w:val="000D71BD"/>
    <w:rsid w:val="000E1123"/>
    <w:rsid w:val="000E556A"/>
    <w:rsid w:val="000E623F"/>
    <w:rsid w:val="000E7835"/>
    <w:rsid w:val="000F2B74"/>
    <w:rsid w:val="000F4CF2"/>
    <w:rsid w:val="000F6F56"/>
    <w:rsid w:val="00100195"/>
    <w:rsid w:val="00103669"/>
    <w:rsid w:val="00105584"/>
    <w:rsid w:val="001103B3"/>
    <w:rsid w:val="00112A9B"/>
    <w:rsid w:val="00113E2F"/>
    <w:rsid w:val="00115D67"/>
    <w:rsid w:val="00117703"/>
    <w:rsid w:val="001238E9"/>
    <w:rsid w:val="00140BC3"/>
    <w:rsid w:val="0014279F"/>
    <w:rsid w:val="001428DB"/>
    <w:rsid w:val="00145AD5"/>
    <w:rsid w:val="0014636C"/>
    <w:rsid w:val="00146AEE"/>
    <w:rsid w:val="00151194"/>
    <w:rsid w:val="00155D60"/>
    <w:rsid w:val="001616DF"/>
    <w:rsid w:val="001622D4"/>
    <w:rsid w:val="00163826"/>
    <w:rsid w:val="00164DC2"/>
    <w:rsid w:val="0017060E"/>
    <w:rsid w:val="001835BC"/>
    <w:rsid w:val="001935E3"/>
    <w:rsid w:val="00193EB5"/>
    <w:rsid w:val="00196B62"/>
    <w:rsid w:val="001A0AAE"/>
    <w:rsid w:val="001A231D"/>
    <w:rsid w:val="001B01F8"/>
    <w:rsid w:val="001B2EC2"/>
    <w:rsid w:val="001B3A68"/>
    <w:rsid w:val="001B5D82"/>
    <w:rsid w:val="001B6EBD"/>
    <w:rsid w:val="001C3637"/>
    <w:rsid w:val="001C3B93"/>
    <w:rsid w:val="001D1C88"/>
    <w:rsid w:val="001D73C6"/>
    <w:rsid w:val="001E0EFD"/>
    <w:rsid w:val="001E38E7"/>
    <w:rsid w:val="001E5088"/>
    <w:rsid w:val="001F189A"/>
    <w:rsid w:val="001F3D08"/>
    <w:rsid w:val="001F443D"/>
    <w:rsid w:val="00204B9F"/>
    <w:rsid w:val="00207CC9"/>
    <w:rsid w:val="00207F9A"/>
    <w:rsid w:val="002311EB"/>
    <w:rsid w:val="00236569"/>
    <w:rsid w:val="00240BB2"/>
    <w:rsid w:val="00243D43"/>
    <w:rsid w:val="002555D8"/>
    <w:rsid w:val="00255E97"/>
    <w:rsid w:val="00256008"/>
    <w:rsid w:val="00263A93"/>
    <w:rsid w:val="0026692E"/>
    <w:rsid w:val="00270B6A"/>
    <w:rsid w:val="002711BA"/>
    <w:rsid w:val="0027513C"/>
    <w:rsid w:val="0027763B"/>
    <w:rsid w:val="002838F5"/>
    <w:rsid w:val="002874EA"/>
    <w:rsid w:val="00287BCF"/>
    <w:rsid w:val="00290937"/>
    <w:rsid w:val="00291AA6"/>
    <w:rsid w:val="002928F4"/>
    <w:rsid w:val="00292BC0"/>
    <w:rsid w:val="00295C32"/>
    <w:rsid w:val="00296438"/>
    <w:rsid w:val="002A1BFC"/>
    <w:rsid w:val="002A4BFD"/>
    <w:rsid w:val="002A7EA1"/>
    <w:rsid w:val="002C265A"/>
    <w:rsid w:val="002C6F1F"/>
    <w:rsid w:val="002C7CA8"/>
    <w:rsid w:val="002D1E72"/>
    <w:rsid w:val="002D277F"/>
    <w:rsid w:val="002D5C00"/>
    <w:rsid w:val="002E2714"/>
    <w:rsid w:val="002E6DF8"/>
    <w:rsid w:val="002E7847"/>
    <w:rsid w:val="002F3800"/>
    <w:rsid w:val="002F3A2C"/>
    <w:rsid w:val="002F486A"/>
    <w:rsid w:val="00302D07"/>
    <w:rsid w:val="003035F3"/>
    <w:rsid w:val="0030441C"/>
    <w:rsid w:val="0031167B"/>
    <w:rsid w:val="003153D6"/>
    <w:rsid w:val="00320F57"/>
    <w:rsid w:val="00324166"/>
    <w:rsid w:val="00324F24"/>
    <w:rsid w:val="00326819"/>
    <w:rsid w:val="00326FF0"/>
    <w:rsid w:val="003320E6"/>
    <w:rsid w:val="00332ED5"/>
    <w:rsid w:val="00334EAE"/>
    <w:rsid w:val="0033522D"/>
    <w:rsid w:val="00335975"/>
    <w:rsid w:val="00340C2E"/>
    <w:rsid w:val="00342A84"/>
    <w:rsid w:val="00345958"/>
    <w:rsid w:val="00346044"/>
    <w:rsid w:val="00355724"/>
    <w:rsid w:val="003600CE"/>
    <w:rsid w:val="003612F9"/>
    <w:rsid w:val="003741FF"/>
    <w:rsid w:val="00382868"/>
    <w:rsid w:val="00382986"/>
    <w:rsid w:val="00382DFC"/>
    <w:rsid w:val="003910D6"/>
    <w:rsid w:val="0039172E"/>
    <w:rsid w:val="00393906"/>
    <w:rsid w:val="0039427F"/>
    <w:rsid w:val="00396074"/>
    <w:rsid w:val="003A171B"/>
    <w:rsid w:val="003A4A2D"/>
    <w:rsid w:val="003A6019"/>
    <w:rsid w:val="003A66CC"/>
    <w:rsid w:val="003A716B"/>
    <w:rsid w:val="003A71B2"/>
    <w:rsid w:val="003B099B"/>
    <w:rsid w:val="003B28C3"/>
    <w:rsid w:val="003B3458"/>
    <w:rsid w:val="003B34FB"/>
    <w:rsid w:val="003B7C15"/>
    <w:rsid w:val="003C0885"/>
    <w:rsid w:val="003C20BA"/>
    <w:rsid w:val="003C2EF2"/>
    <w:rsid w:val="003C3012"/>
    <w:rsid w:val="003C5930"/>
    <w:rsid w:val="003D0AA8"/>
    <w:rsid w:val="003D684A"/>
    <w:rsid w:val="003D6994"/>
    <w:rsid w:val="003E2300"/>
    <w:rsid w:val="003E59C4"/>
    <w:rsid w:val="003F46F5"/>
    <w:rsid w:val="003F54EE"/>
    <w:rsid w:val="003F79ED"/>
    <w:rsid w:val="004010E4"/>
    <w:rsid w:val="00407491"/>
    <w:rsid w:val="00412D59"/>
    <w:rsid w:val="004144FF"/>
    <w:rsid w:val="00415293"/>
    <w:rsid w:val="004153C4"/>
    <w:rsid w:val="0042216A"/>
    <w:rsid w:val="004221E2"/>
    <w:rsid w:val="0043522E"/>
    <w:rsid w:val="00443B27"/>
    <w:rsid w:val="004447E8"/>
    <w:rsid w:val="00445CDD"/>
    <w:rsid w:val="00451B5F"/>
    <w:rsid w:val="00454701"/>
    <w:rsid w:val="004560CB"/>
    <w:rsid w:val="00456B5D"/>
    <w:rsid w:val="0045737D"/>
    <w:rsid w:val="00457787"/>
    <w:rsid w:val="004601C6"/>
    <w:rsid w:val="0046444D"/>
    <w:rsid w:val="004657B0"/>
    <w:rsid w:val="00470C15"/>
    <w:rsid w:val="00472721"/>
    <w:rsid w:val="00480E0E"/>
    <w:rsid w:val="00485A34"/>
    <w:rsid w:val="004902BE"/>
    <w:rsid w:val="004909C0"/>
    <w:rsid w:val="004954DE"/>
    <w:rsid w:val="004978EA"/>
    <w:rsid w:val="004A3F38"/>
    <w:rsid w:val="004A675F"/>
    <w:rsid w:val="004A788E"/>
    <w:rsid w:val="004B0F7C"/>
    <w:rsid w:val="004C0079"/>
    <w:rsid w:val="004C1225"/>
    <w:rsid w:val="004C51F1"/>
    <w:rsid w:val="004C5292"/>
    <w:rsid w:val="004C52E9"/>
    <w:rsid w:val="004C5DD0"/>
    <w:rsid w:val="004C6EA1"/>
    <w:rsid w:val="004C7E20"/>
    <w:rsid w:val="004D4F21"/>
    <w:rsid w:val="004E3AD8"/>
    <w:rsid w:val="004E4E91"/>
    <w:rsid w:val="004E5C19"/>
    <w:rsid w:val="004E6B36"/>
    <w:rsid w:val="004F4883"/>
    <w:rsid w:val="004F7714"/>
    <w:rsid w:val="0050123F"/>
    <w:rsid w:val="0050249E"/>
    <w:rsid w:val="00512F4D"/>
    <w:rsid w:val="00513D17"/>
    <w:rsid w:val="005157AC"/>
    <w:rsid w:val="00525780"/>
    <w:rsid w:val="00527087"/>
    <w:rsid w:val="00527D77"/>
    <w:rsid w:val="00527F40"/>
    <w:rsid w:val="005305D5"/>
    <w:rsid w:val="00536462"/>
    <w:rsid w:val="00540AC5"/>
    <w:rsid w:val="005475A6"/>
    <w:rsid w:val="005518A1"/>
    <w:rsid w:val="00552543"/>
    <w:rsid w:val="0055271B"/>
    <w:rsid w:val="00557CBE"/>
    <w:rsid w:val="00566DF0"/>
    <w:rsid w:val="00566E02"/>
    <w:rsid w:val="005678B6"/>
    <w:rsid w:val="00570AD3"/>
    <w:rsid w:val="00577B95"/>
    <w:rsid w:val="005859D3"/>
    <w:rsid w:val="00595575"/>
    <w:rsid w:val="005A057F"/>
    <w:rsid w:val="005A06BD"/>
    <w:rsid w:val="005A0E91"/>
    <w:rsid w:val="005A3046"/>
    <w:rsid w:val="005A5DEA"/>
    <w:rsid w:val="005A755B"/>
    <w:rsid w:val="005B0954"/>
    <w:rsid w:val="005B154B"/>
    <w:rsid w:val="005B1B54"/>
    <w:rsid w:val="005B658C"/>
    <w:rsid w:val="005C1922"/>
    <w:rsid w:val="005C4D48"/>
    <w:rsid w:val="005C79EA"/>
    <w:rsid w:val="005C7F60"/>
    <w:rsid w:val="005E6CA5"/>
    <w:rsid w:val="005F2025"/>
    <w:rsid w:val="005F5405"/>
    <w:rsid w:val="005F73B3"/>
    <w:rsid w:val="006069CB"/>
    <w:rsid w:val="00607927"/>
    <w:rsid w:val="0061199E"/>
    <w:rsid w:val="00611AA9"/>
    <w:rsid w:val="00616730"/>
    <w:rsid w:val="00621F8A"/>
    <w:rsid w:val="006354A9"/>
    <w:rsid w:val="00644AB6"/>
    <w:rsid w:val="006465BF"/>
    <w:rsid w:val="0065252C"/>
    <w:rsid w:val="00652719"/>
    <w:rsid w:val="00652951"/>
    <w:rsid w:val="00657662"/>
    <w:rsid w:val="00660D97"/>
    <w:rsid w:val="00691E14"/>
    <w:rsid w:val="0069206D"/>
    <w:rsid w:val="00692CAF"/>
    <w:rsid w:val="00697C57"/>
    <w:rsid w:val="006A06CA"/>
    <w:rsid w:val="006A0961"/>
    <w:rsid w:val="006A2218"/>
    <w:rsid w:val="006A523B"/>
    <w:rsid w:val="006A7BC1"/>
    <w:rsid w:val="006B3D91"/>
    <w:rsid w:val="006D5447"/>
    <w:rsid w:val="006E504A"/>
    <w:rsid w:val="006E7777"/>
    <w:rsid w:val="006F2C39"/>
    <w:rsid w:val="006F7C4E"/>
    <w:rsid w:val="007007A0"/>
    <w:rsid w:val="00701AE7"/>
    <w:rsid w:val="0070217F"/>
    <w:rsid w:val="00702F57"/>
    <w:rsid w:val="00712A2B"/>
    <w:rsid w:val="00713EF6"/>
    <w:rsid w:val="007251C7"/>
    <w:rsid w:val="007306A9"/>
    <w:rsid w:val="00730C78"/>
    <w:rsid w:val="00731E94"/>
    <w:rsid w:val="00732FAE"/>
    <w:rsid w:val="0073776B"/>
    <w:rsid w:val="00737AB6"/>
    <w:rsid w:val="007412E6"/>
    <w:rsid w:val="0074294A"/>
    <w:rsid w:val="00751292"/>
    <w:rsid w:val="00754E90"/>
    <w:rsid w:val="00760883"/>
    <w:rsid w:val="00761CE2"/>
    <w:rsid w:val="00763AE7"/>
    <w:rsid w:val="007664A4"/>
    <w:rsid w:val="00774D94"/>
    <w:rsid w:val="00783587"/>
    <w:rsid w:val="00784B51"/>
    <w:rsid w:val="00786040"/>
    <w:rsid w:val="0079055A"/>
    <w:rsid w:val="00795AF5"/>
    <w:rsid w:val="007979AB"/>
    <w:rsid w:val="007A3A28"/>
    <w:rsid w:val="007A7957"/>
    <w:rsid w:val="007C2586"/>
    <w:rsid w:val="007C3B99"/>
    <w:rsid w:val="007C4E69"/>
    <w:rsid w:val="007C4FDF"/>
    <w:rsid w:val="007C5702"/>
    <w:rsid w:val="007C7105"/>
    <w:rsid w:val="007D00F6"/>
    <w:rsid w:val="007E0744"/>
    <w:rsid w:val="007E2F1E"/>
    <w:rsid w:val="007E44D6"/>
    <w:rsid w:val="007E7C32"/>
    <w:rsid w:val="007F0DB4"/>
    <w:rsid w:val="007F7068"/>
    <w:rsid w:val="007F7F9E"/>
    <w:rsid w:val="0080056C"/>
    <w:rsid w:val="00807256"/>
    <w:rsid w:val="00812824"/>
    <w:rsid w:val="00813D9C"/>
    <w:rsid w:val="008167B6"/>
    <w:rsid w:val="00817D9A"/>
    <w:rsid w:val="008203F4"/>
    <w:rsid w:val="00820FEF"/>
    <w:rsid w:val="00825536"/>
    <w:rsid w:val="00834966"/>
    <w:rsid w:val="008349FC"/>
    <w:rsid w:val="008412FE"/>
    <w:rsid w:val="00841898"/>
    <w:rsid w:val="00841A1D"/>
    <w:rsid w:val="008432C0"/>
    <w:rsid w:val="008432F3"/>
    <w:rsid w:val="008451D9"/>
    <w:rsid w:val="00845631"/>
    <w:rsid w:val="00846078"/>
    <w:rsid w:val="00846550"/>
    <w:rsid w:val="00847888"/>
    <w:rsid w:val="00850902"/>
    <w:rsid w:val="00851CDE"/>
    <w:rsid w:val="008553E8"/>
    <w:rsid w:val="008579E2"/>
    <w:rsid w:val="00865D63"/>
    <w:rsid w:val="008661CA"/>
    <w:rsid w:val="00866229"/>
    <w:rsid w:val="00866A13"/>
    <w:rsid w:val="00866C4B"/>
    <w:rsid w:val="00866C57"/>
    <w:rsid w:val="008727D7"/>
    <w:rsid w:val="008729C9"/>
    <w:rsid w:val="00873202"/>
    <w:rsid w:val="00876723"/>
    <w:rsid w:val="008831E0"/>
    <w:rsid w:val="0088348E"/>
    <w:rsid w:val="00887228"/>
    <w:rsid w:val="0089396F"/>
    <w:rsid w:val="00897340"/>
    <w:rsid w:val="008A0800"/>
    <w:rsid w:val="008A5210"/>
    <w:rsid w:val="008A60F3"/>
    <w:rsid w:val="008A63BA"/>
    <w:rsid w:val="008A6940"/>
    <w:rsid w:val="008A6C24"/>
    <w:rsid w:val="008A7A64"/>
    <w:rsid w:val="008C1734"/>
    <w:rsid w:val="008C1E5E"/>
    <w:rsid w:val="008C5AFE"/>
    <w:rsid w:val="008C615A"/>
    <w:rsid w:val="008C71FD"/>
    <w:rsid w:val="008D01DE"/>
    <w:rsid w:val="008D396D"/>
    <w:rsid w:val="008D3BC6"/>
    <w:rsid w:val="008D5C24"/>
    <w:rsid w:val="008D6B67"/>
    <w:rsid w:val="008E13EB"/>
    <w:rsid w:val="008E6911"/>
    <w:rsid w:val="008E6A00"/>
    <w:rsid w:val="009124BF"/>
    <w:rsid w:val="00913B83"/>
    <w:rsid w:val="0091520A"/>
    <w:rsid w:val="00921CF4"/>
    <w:rsid w:val="00922F01"/>
    <w:rsid w:val="009334ED"/>
    <w:rsid w:val="00934C2D"/>
    <w:rsid w:val="00940129"/>
    <w:rsid w:val="009427E6"/>
    <w:rsid w:val="0094331D"/>
    <w:rsid w:val="009436F9"/>
    <w:rsid w:val="00944B6B"/>
    <w:rsid w:val="009454B3"/>
    <w:rsid w:val="00945D5E"/>
    <w:rsid w:val="00953B7B"/>
    <w:rsid w:val="009658B3"/>
    <w:rsid w:val="00970BA4"/>
    <w:rsid w:val="00972C7F"/>
    <w:rsid w:val="009757B9"/>
    <w:rsid w:val="00980195"/>
    <w:rsid w:val="00980673"/>
    <w:rsid w:val="00983493"/>
    <w:rsid w:val="00985798"/>
    <w:rsid w:val="009866CE"/>
    <w:rsid w:val="00990211"/>
    <w:rsid w:val="00993353"/>
    <w:rsid w:val="009A0C6D"/>
    <w:rsid w:val="009A2300"/>
    <w:rsid w:val="009A23EE"/>
    <w:rsid w:val="009A3DFE"/>
    <w:rsid w:val="009B2764"/>
    <w:rsid w:val="009B6C82"/>
    <w:rsid w:val="009C40E7"/>
    <w:rsid w:val="009C415B"/>
    <w:rsid w:val="009C4E79"/>
    <w:rsid w:val="009D4D15"/>
    <w:rsid w:val="009E16F4"/>
    <w:rsid w:val="009F2287"/>
    <w:rsid w:val="009F420F"/>
    <w:rsid w:val="00A0079E"/>
    <w:rsid w:val="00A02DCD"/>
    <w:rsid w:val="00A04656"/>
    <w:rsid w:val="00A07A9A"/>
    <w:rsid w:val="00A1074E"/>
    <w:rsid w:val="00A11C1B"/>
    <w:rsid w:val="00A13082"/>
    <w:rsid w:val="00A23098"/>
    <w:rsid w:val="00A23730"/>
    <w:rsid w:val="00A259B4"/>
    <w:rsid w:val="00A25D22"/>
    <w:rsid w:val="00A260A8"/>
    <w:rsid w:val="00A35417"/>
    <w:rsid w:val="00A41F22"/>
    <w:rsid w:val="00A4317D"/>
    <w:rsid w:val="00A44CCD"/>
    <w:rsid w:val="00A44E4F"/>
    <w:rsid w:val="00A45B43"/>
    <w:rsid w:val="00A469C9"/>
    <w:rsid w:val="00A479E3"/>
    <w:rsid w:val="00A6661B"/>
    <w:rsid w:val="00A67BAD"/>
    <w:rsid w:val="00A73A73"/>
    <w:rsid w:val="00A741CE"/>
    <w:rsid w:val="00A74AFC"/>
    <w:rsid w:val="00A81A2E"/>
    <w:rsid w:val="00A827C0"/>
    <w:rsid w:val="00A85944"/>
    <w:rsid w:val="00A931BE"/>
    <w:rsid w:val="00A95AA4"/>
    <w:rsid w:val="00AA08D2"/>
    <w:rsid w:val="00AA2F87"/>
    <w:rsid w:val="00AA6387"/>
    <w:rsid w:val="00AB0B7F"/>
    <w:rsid w:val="00AB2894"/>
    <w:rsid w:val="00AB2A5E"/>
    <w:rsid w:val="00AB4E66"/>
    <w:rsid w:val="00AB7CAA"/>
    <w:rsid w:val="00AC04C0"/>
    <w:rsid w:val="00AC069F"/>
    <w:rsid w:val="00AC1DA9"/>
    <w:rsid w:val="00AC2DA2"/>
    <w:rsid w:val="00AC3FD6"/>
    <w:rsid w:val="00AD22F6"/>
    <w:rsid w:val="00AD3AD1"/>
    <w:rsid w:val="00AE5504"/>
    <w:rsid w:val="00AE5B59"/>
    <w:rsid w:val="00AF29AA"/>
    <w:rsid w:val="00AF43F5"/>
    <w:rsid w:val="00AF7C5D"/>
    <w:rsid w:val="00B010E1"/>
    <w:rsid w:val="00B02072"/>
    <w:rsid w:val="00B027E6"/>
    <w:rsid w:val="00B1113D"/>
    <w:rsid w:val="00B132D7"/>
    <w:rsid w:val="00B140C8"/>
    <w:rsid w:val="00B21C1E"/>
    <w:rsid w:val="00B24ABE"/>
    <w:rsid w:val="00B260A9"/>
    <w:rsid w:val="00B3642E"/>
    <w:rsid w:val="00B42CC2"/>
    <w:rsid w:val="00B45CF5"/>
    <w:rsid w:val="00B476F2"/>
    <w:rsid w:val="00B522C4"/>
    <w:rsid w:val="00B564E6"/>
    <w:rsid w:val="00B63431"/>
    <w:rsid w:val="00B65B05"/>
    <w:rsid w:val="00B66AD9"/>
    <w:rsid w:val="00B70DD4"/>
    <w:rsid w:val="00B72163"/>
    <w:rsid w:val="00B819D5"/>
    <w:rsid w:val="00B81D3C"/>
    <w:rsid w:val="00B83486"/>
    <w:rsid w:val="00B83CFB"/>
    <w:rsid w:val="00B844D5"/>
    <w:rsid w:val="00B84D1F"/>
    <w:rsid w:val="00B90E7A"/>
    <w:rsid w:val="00B922E4"/>
    <w:rsid w:val="00B95A6F"/>
    <w:rsid w:val="00B97DFE"/>
    <w:rsid w:val="00BA4414"/>
    <w:rsid w:val="00BB1F00"/>
    <w:rsid w:val="00BB41A1"/>
    <w:rsid w:val="00BB66DD"/>
    <w:rsid w:val="00BC4880"/>
    <w:rsid w:val="00BC61A9"/>
    <w:rsid w:val="00BC6425"/>
    <w:rsid w:val="00BD3D0D"/>
    <w:rsid w:val="00BD4053"/>
    <w:rsid w:val="00BD742D"/>
    <w:rsid w:val="00BE0DCE"/>
    <w:rsid w:val="00BE139B"/>
    <w:rsid w:val="00BE5BA6"/>
    <w:rsid w:val="00BF12C8"/>
    <w:rsid w:val="00BF6FF5"/>
    <w:rsid w:val="00C00A21"/>
    <w:rsid w:val="00C02572"/>
    <w:rsid w:val="00C045AC"/>
    <w:rsid w:val="00C063BE"/>
    <w:rsid w:val="00C1307F"/>
    <w:rsid w:val="00C15500"/>
    <w:rsid w:val="00C167F6"/>
    <w:rsid w:val="00C2332D"/>
    <w:rsid w:val="00C23B60"/>
    <w:rsid w:val="00C24DD8"/>
    <w:rsid w:val="00C2736B"/>
    <w:rsid w:val="00C2752E"/>
    <w:rsid w:val="00C30B3F"/>
    <w:rsid w:val="00C37DD5"/>
    <w:rsid w:val="00C40B3F"/>
    <w:rsid w:val="00C410F0"/>
    <w:rsid w:val="00C4252E"/>
    <w:rsid w:val="00C42D8D"/>
    <w:rsid w:val="00C4540D"/>
    <w:rsid w:val="00C463CA"/>
    <w:rsid w:val="00C5036E"/>
    <w:rsid w:val="00C52671"/>
    <w:rsid w:val="00C607ED"/>
    <w:rsid w:val="00C609B6"/>
    <w:rsid w:val="00C60AE3"/>
    <w:rsid w:val="00C61041"/>
    <w:rsid w:val="00C62A50"/>
    <w:rsid w:val="00C6317D"/>
    <w:rsid w:val="00C70CCA"/>
    <w:rsid w:val="00C76E6F"/>
    <w:rsid w:val="00C90B3E"/>
    <w:rsid w:val="00C90DED"/>
    <w:rsid w:val="00C94174"/>
    <w:rsid w:val="00C9691B"/>
    <w:rsid w:val="00CA2517"/>
    <w:rsid w:val="00CA585B"/>
    <w:rsid w:val="00CD06D8"/>
    <w:rsid w:val="00CD0B2E"/>
    <w:rsid w:val="00CD0B88"/>
    <w:rsid w:val="00CD28BC"/>
    <w:rsid w:val="00CD343E"/>
    <w:rsid w:val="00CD5C2E"/>
    <w:rsid w:val="00CE6FFA"/>
    <w:rsid w:val="00CF0DD9"/>
    <w:rsid w:val="00CF1625"/>
    <w:rsid w:val="00CF19E8"/>
    <w:rsid w:val="00CF2893"/>
    <w:rsid w:val="00D00547"/>
    <w:rsid w:val="00D00AC7"/>
    <w:rsid w:val="00D01C3D"/>
    <w:rsid w:val="00D023AF"/>
    <w:rsid w:val="00D03D6E"/>
    <w:rsid w:val="00D046ED"/>
    <w:rsid w:val="00D067C2"/>
    <w:rsid w:val="00D07479"/>
    <w:rsid w:val="00D14E60"/>
    <w:rsid w:val="00D150DC"/>
    <w:rsid w:val="00D1728D"/>
    <w:rsid w:val="00D22427"/>
    <w:rsid w:val="00D26C91"/>
    <w:rsid w:val="00D3217C"/>
    <w:rsid w:val="00D36360"/>
    <w:rsid w:val="00D43C22"/>
    <w:rsid w:val="00D45CB4"/>
    <w:rsid w:val="00D47B56"/>
    <w:rsid w:val="00D5013A"/>
    <w:rsid w:val="00D546A3"/>
    <w:rsid w:val="00D561F5"/>
    <w:rsid w:val="00D56E8A"/>
    <w:rsid w:val="00D57361"/>
    <w:rsid w:val="00D61464"/>
    <w:rsid w:val="00D622CC"/>
    <w:rsid w:val="00D64531"/>
    <w:rsid w:val="00D6579F"/>
    <w:rsid w:val="00D71616"/>
    <w:rsid w:val="00D807D9"/>
    <w:rsid w:val="00D8578C"/>
    <w:rsid w:val="00D90A3B"/>
    <w:rsid w:val="00D91563"/>
    <w:rsid w:val="00D93A85"/>
    <w:rsid w:val="00DA2D87"/>
    <w:rsid w:val="00DA6F67"/>
    <w:rsid w:val="00DA73D4"/>
    <w:rsid w:val="00DB4346"/>
    <w:rsid w:val="00DC361A"/>
    <w:rsid w:val="00DC57BE"/>
    <w:rsid w:val="00DC727B"/>
    <w:rsid w:val="00DD6739"/>
    <w:rsid w:val="00DD768A"/>
    <w:rsid w:val="00DE11AA"/>
    <w:rsid w:val="00DE48B5"/>
    <w:rsid w:val="00DE6BD5"/>
    <w:rsid w:val="00DF4064"/>
    <w:rsid w:val="00DF720E"/>
    <w:rsid w:val="00DF7C9C"/>
    <w:rsid w:val="00E06F43"/>
    <w:rsid w:val="00E1042A"/>
    <w:rsid w:val="00E124EF"/>
    <w:rsid w:val="00E157BC"/>
    <w:rsid w:val="00E24144"/>
    <w:rsid w:val="00E2764A"/>
    <w:rsid w:val="00E33075"/>
    <w:rsid w:val="00E33812"/>
    <w:rsid w:val="00E352B3"/>
    <w:rsid w:val="00E5078D"/>
    <w:rsid w:val="00E53CC1"/>
    <w:rsid w:val="00E53CD4"/>
    <w:rsid w:val="00E56E50"/>
    <w:rsid w:val="00E600B2"/>
    <w:rsid w:val="00E62D15"/>
    <w:rsid w:val="00E65883"/>
    <w:rsid w:val="00E71C87"/>
    <w:rsid w:val="00E735FF"/>
    <w:rsid w:val="00E90A82"/>
    <w:rsid w:val="00E94738"/>
    <w:rsid w:val="00EA15E9"/>
    <w:rsid w:val="00EA359B"/>
    <w:rsid w:val="00EB15E6"/>
    <w:rsid w:val="00EB3EA8"/>
    <w:rsid w:val="00EB4709"/>
    <w:rsid w:val="00EB66B6"/>
    <w:rsid w:val="00EB798A"/>
    <w:rsid w:val="00EC0C44"/>
    <w:rsid w:val="00EC10E9"/>
    <w:rsid w:val="00EC4817"/>
    <w:rsid w:val="00EC6438"/>
    <w:rsid w:val="00EC66A7"/>
    <w:rsid w:val="00EC683D"/>
    <w:rsid w:val="00EC755E"/>
    <w:rsid w:val="00EC75BB"/>
    <w:rsid w:val="00ED24A5"/>
    <w:rsid w:val="00ED293B"/>
    <w:rsid w:val="00ED426D"/>
    <w:rsid w:val="00ED5DC3"/>
    <w:rsid w:val="00EE000E"/>
    <w:rsid w:val="00EE00E7"/>
    <w:rsid w:val="00EE2058"/>
    <w:rsid w:val="00EE7302"/>
    <w:rsid w:val="00EF36C0"/>
    <w:rsid w:val="00F01C50"/>
    <w:rsid w:val="00F0240A"/>
    <w:rsid w:val="00F03536"/>
    <w:rsid w:val="00F0414A"/>
    <w:rsid w:val="00F06CED"/>
    <w:rsid w:val="00F06D8B"/>
    <w:rsid w:val="00F079A7"/>
    <w:rsid w:val="00F110E5"/>
    <w:rsid w:val="00F12DFC"/>
    <w:rsid w:val="00F17CB1"/>
    <w:rsid w:val="00F20750"/>
    <w:rsid w:val="00F245E6"/>
    <w:rsid w:val="00F2572F"/>
    <w:rsid w:val="00F33F87"/>
    <w:rsid w:val="00F35F27"/>
    <w:rsid w:val="00F4040B"/>
    <w:rsid w:val="00F40A1A"/>
    <w:rsid w:val="00F42ABF"/>
    <w:rsid w:val="00F42B04"/>
    <w:rsid w:val="00F446DB"/>
    <w:rsid w:val="00F53954"/>
    <w:rsid w:val="00F54BD8"/>
    <w:rsid w:val="00F55C4E"/>
    <w:rsid w:val="00F56C3B"/>
    <w:rsid w:val="00F6213D"/>
    <w:rsid w:val="00F62C9E"/>
    <w:rsid w:val="00F63BCC"/>
    <w:rsid w:val="00F753DB"/>
    <w:rsid w:val="00F75B52"/>
    <w:rsid w:val="00F77FC0"/>
    <w:rsid w:val="00F817B7"/>
    <w:rsid w:val="00F83E77"/>
    <w:rsid w:val="00F84605"/>
    <w:rsid w:val="00F85072"/>
    <w:rsid w:val="00F853CB"/>
    <w:rsid w:val="00F943CC"/>
    <w:rsid w:val="00F94E89"/>
    <w:rsid w:val="00F96546"/>
    <w:rsid w:val="00FA1ECA"/>
    <w:rsid w:val="00FA22A5"/>
    <w:rsid w:val="00FA2763"/>
    <w:rsid w:val="00FA3CCC"/>
    <w:rsid w:val="00FA5D34"/>
    <w:rsid w:val="00FB0285"/>
    <w:rsid w:val="00FB2F14"/>
    <w:rsid w:val="00FB4AC9"/>
    <w:rsid w:val="00FC28CC"/>
    <w:rsid w:val="00FC3079"/>
    <w:rsid w:val="00FC4818"/>
    <w:rsid w:val="00FC48F4"/>
    <w:rsid w:val="00FD16F6"/>
    <w:rsid w:val="00FD34B9"/>
    <w:rsid w:val="00FD4F8A"/>
    <w:rsid w:val="00FE41E6"/>
    <w:rsid w:val="00FE501B"/>
    <w:rsid w:val="00FE697D"/>
    <w:rsid w:val="00FF2AC2"/>
    <w:rsid w:val="00FF3768"/>
    <w:rsid w:val="00FF45DC"/>
    <w:rsid w:val="2C2D3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0490AA-A46F-4D69-858D-B4588B53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lsdException w:name="caption" w:semiHidden="1" w:unhideWhenUsed="1" w:qFormat="1"/>
    <w:lsdException w:name="footnote reference" w:uiPriority="99"/>
    <w:lsdException w:name="Title" w:qFormat="1"/>
    <w:lsdException w:name="Default Paragraph Font" w:semiHidden="1"/>
    <w:lsdException w:name="Body Text Indent" w:uiPriority="99"/>
    <w:lsdException w:name="Subtitle" w:qFormat="1"/>
    <w:lsdException w:name="Body Text 2" w:uiPriority="99" w:unhideWhenUsed="1"/>
    <w:lsdException w:name="Body Text 3" w:uiPriority="99" w:unhideWhenUsed="1"/>
    <w:lsdException w:name="Body Text Indent 2" w:uiPriority="99" w:unhideWhenUsed="1"/>
    <w:lsdException w:name="Body Text Indent 3" w:uiPriority="99" w:unhideWhenUsed="1"/>
    <w:lsdException w:name="Followed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ite"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uiPriority w:val="9"/>
    <w:qFormat/>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qFormat/>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uiPriority w:val="9"/>
    <w:qFormat/>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uiPriority w:val="9"/>
    <w:qFormat/>
    <w:rsid w:val="00B3642E"/>
    <w:pPr>
      <w:keepNext/>
      <w:jc w:val="center"/>
      <w:outlineLvl w:val="3"/>
    </w:pPr>
    <w:rPr>
      <w:b/>
      <w:szCs w:val="20"/>
    </w:rPr>
  </w:style>
  <w:style w:type="paragraph" w:styleId="6">
    <w:name w:val="heading 6"/>
    <w:basedOn w:val="a"/>
    <w:next w:val="a"/>
    <w:link w:val="60"/>
    <w:uiPriority w:val="99"/>
    <w:qFormat/>
    <w:pPr>
      <w:overflowPunct w:val="0"/>
      <w:autoSpaceDE w:val="0"/>
      <w:autoSpaceDN w:val="0"/>
      <w:adjustRightInd w:val="0"/>
      <w:spacing w:before="240" w:after="60"/>
      <w:jc w:val="both"/>
      <w:outlineLvl w:val="5"/>
    </w:pPr>
    <w:rPr>
      <w:rFonts w:eastAsia="Batang"/>
      <w:b/>
      <w:bCs/>
      <w:sz w:val="22"/>
      <w:szCs w:val="22"/>
    </w:rPr>
  </w:style>
  <w:style w:type="paragraph" w:styleId="7">
    <w:name w:val="heading 7"/>
    <w:basedOn w:val="a"/>
    <w:next w:val="a"/>
    <w:link w:val="70"/>
    <w:uiPriority w:val="9"/>
    <w:qFormat/>
    <w:rsid w:val="00B3642E"/>
    <w:pPr>
      <w:autoSpaceDE w:val="0"/>
      <w:autoSpaceDN w:val="0"/>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Pr>
      <w:rFonts w:ascii="Cambria" w:hAnsi="Cambria" w:cs="Times New Roman"/>
      <w:b/>
      <w:i/>
      <w:sz w:val="28"/>
      <w:lang w:val="x-none" w:eastAsia="en-US"/>
    </w:rPr>
  </w:style>
  <w:style w:type="character" w:customStyle="1" w:styleId="30">
    <w:name w:val="Заголовок 3 Знак"/>
    <w:basedOn w:val="a0"/>
    <w:link w:val="3"/>
    <w:uiPriority w:val="9"/>
    <w:locked/>
    <w:rPr>
      <w:rFonts w:ascii="Cambria" w:hAnsi="Cambria" w:cs="Times New Roman"/>
      <w:b/>
      <w:sz w:val="26"/>
      <w:lang w:val="x-none" w:eastAsia="en-US"/>
    </w:rPr>
  </w:style>
  <w:style w:type="character" w:customStyle="1" w:styleId="40">
    <w:name w:val="Заголовок 4 Знак"/>
    <w:basedOn w:val="a0"/>
    <w:link w:val="4"/>
    <w:uiPriority w:val="9"/>
    <w:locked/>
    <w:rsid w:val="00B3642E"/>
    <w:rPr>
      <w:rFonts w:cs="Times New Roman"/>
      <w:b/>
      <w:sz w:val="24"/>
    </w:rPr>
  </w:style>
  <w:style w:type="character" w:customStyle="1" w:styleId="60">
    <w:name w:val="Заголовок 6 Знак"/>
    <w:basedOn w:val="a0"/>
    <w:link w:val="6"/>
    <w:uiPriority w:val="99"/>
    <w:locked/>
    <w:rPr>
      <w:rFonts w:eastAsia="Batang" w:cs="Times New Roman"/>
      <w:b/>
      <w:sz w:val="22"/>
    </w:rPr>
  </w:style>
  <w:style w:type="character" w:customStyle="1" w:styleId="70">
    <w:name w:val="Заголовок 7 Знак"/>
    <w:basedOn w:val="a0"/>
    <w:link w:val="7"/>
    <w:uiPriority w:val="9"/>
    <w:locked/>
    <w:rsid w:val="00B3642E"/>
    <w:rPr>
      <w:rFonts w:cs="Times New Roman"/>
      <w:sz w:val="24"/>
    </w:rPr>
  </w:style>
  <w:style w:type="character" w:customStyle="1" w:styleId="21">
    <w:name w:val="Основной текст 2 Знак"/>
    <w:link w:val="22"/>
    <w:uiPriority w:val="99"/>
    <w:locked/>
    <w:rPr>
      <w:rFonts w:ascii="Calibri" w:hAnsi="Calibri"/>
      <w:sz w:val="22"/>
      <w:lang w:val="x-none" w:eastAsia="en-US"/>
    </w:rPr>
  </w:style>
  <w:style w:type="character" w:customStyle="1" w:styleId="10">
    <w:name w:val="Заголовок 1 Знак"/>
    <w:basedOn w:val="a0"/>
    <w:link w:val="1"/>
    <w:uiPriority w:val="9"/>
    <w:locked/>
    <w:rPr>
      <w:rFonts w:ascii="Cambria" w:hAnsi="Cambria" w:cs="Times New Roman"/>
      <w:b/>
      <w:kern w:val="32"/>
      <w:sz w:val="32"/>
      <w:lang w:val="x-none" w:eastAsia="en-US"/>
    </w:rPr>
  </w:style>
  <w:style w:type="paragraph" w:styleId="22">
    <w:name w:val="Body Text 2"/>
    <w:basedOn w:val="a"/>
    <w:link w:val="21"/>
    <w:uiPriority w:val="99"/>
    <w:unhideWhenUsed/>
    <w:pPr>
      <w:spacing w:after="120" w:line="480" w:lineRule="auto"/>
    </w:pPr>
    <w:rPr>
      <w:rFonts w:ascii="Calibri" w:hAnsi="Calibri"/>
      <w:sz w:val="22"/>
      <w:szCs w:val="22"/>
      <w:lang w:eastAsia="en-US"/>
    </w:rPr>
  </w:style>
  <w:style w:type="character" w:customStyle="1" w:styleId="BodyText2Char">
    <w:name w:val="Body Text 2 Char"/>
    <w:basedOn w:val="a0"/>
    <w:uiPriority w:val="99"/>
    <w:semiHidden/>
    <w:rPr>
      <w:sz w:val="24"/>
      <w:szCs w:val="24"/>
      <w:lang w:val="ru-RU" w:eastAsia="ru-RU"/>
    </w:rPr>
  </w:style>
  <w:style w:type="character" w:customStyle="1" w:styleId="210">
    <w:name w:val="Основной текст 2 Знак1"/>
    <w:basedOn w:val="a0"/>
    <w:uiPriority w:val="99"/>
    <w:semiHidden/>
    <w:rPr>
      <w:rFonts w:cs="Times New Roman"/>
      <w:sz w:val="24"/>
      <w:szCs w:val="24"/>
    </w:rPr>
  </w:style>
  <w:style w:type="character" w:customStyle="1" w:styleId="2111">
    <w:name w:val="Основной текст 2 Знак111"/>
    <w:basedOn w:val="a0"/>
    <w:uiPriority w:val="99"/>
    <w:semiHidden/>
    <w:rPr>
      <w:rFonts w:cs="Times New Roman"/>
      <w:sz w:val="24"/>
      <w:szCs w:val="24"/>
    </w:rPr>
  </w:style>
  <w:style w:type="character" w:customStyle="1" w:styleId="2110">
    <w:name w:val="Основной текст 2 Знак110"/>
    <w:basedOn w:val="a0"/>
    <w:uiPriority w:val="99"/>
    <w:semiHidden/>
    <w:rPr>
      <w:rFonts w:cs="Times New Roman"/>
      <w:sz w:val="24"/>
      <w:szCs w:val="24"/>
    </w:rPr>
  </w:style>
  <w:style w:type="character" w:customStyle="1" w:styleId="219">
    <w:name w:val="Основной текст 2 Знак19"/>
    <w:basedOn w:val="a0"/>
    <w:uiPriority w:val="99"/>
    <w:semiHidden/>
    <w:rPr>
      <w:rFonts w:cs="Times New Roman"/>
      <w:sz w:val="24"/>
      <w:szCs w:val="24"/>
    </w:rPr>
  </w:style>
  <w:style w:type="character" w:customStyle="1" w:styleId="218">
    <w:name w:val="Основной текст 2 Знак18"/>
    <w:basedOn w:val="a0"/>
    <w:uiPriority w:val="99"/>
    <w:semiHidden/>
    <w:rPr>
      <w:rFonts w:cs="Times New Roman"/>
      <w:sz w:val="24"/>
      <w:szCs w:val="24"/>
    </w:rPr>
  </w:style>
  <w:style w:type="character" w:customStyle="1" w:styleId="217">
    <w:name w:val="Основной текст 2 Знак17"/>
    <w:basedOn w:val="a0"/>
    <w:uiPriority w:val="99"/>
    <w:semiHidden/>
    <w:rPr>
      <w:rFonts w:cs="Times New Roman"/>
      <w:sz w:val="24"/>
      <w:szCs w:val="24"/>
    </w:rPr>
  </w:style>
  <w:style w:type="character" w:customStyle="1" w:styleId="216">
    <w:name w:val="Основной текст 2 Знак16"/>
    <w:basedOn w:val="a0"/>
    <w:uiPriority w:val="99"/>
    <w:semiHidden/>
    <w:rPr>
      <w:rFonts w:cs="Times New Roman"/>
      <w:sz w:val="24"/>
      <w:szCs w:val="24"/>
    </w:rPr>
  </w:style>
  <w:style w:type="character" w:customStyle="1" w:styleId="215">
    <w:name w:val="Основной текст 2 Знак15"/>
    <w:basedOn w:val="a0"/>
    <w:uiPriority w:val="99"/>
    <w:semiHidden/>
    <w:rPr>
      <w:rFonts w:cs="Times New Roman"/>
      <w:sz w:val="24"/>
      <w:szCs w:val="24"/>
    </w:rPr>
  </w:style>
  <w:style w:type="character" w:customStyle="1" w:styleId="214">
    <w:name w:val="Основной текст 2 Знак14"/>
    <w:basedOn w:val="a0"/>
    <w:uiPriority w:val="99"/>
    <w:semiHidden/>
    <w:rPr>
      <w:rFonts w:cs="Times New Roman"/>
      <w:sz w:val="24"/>
      <w:szCs w:val="24"/>
    </w:rPr>
  </w:style>
  <w:style w:type="character" w:customStyle="1" w:styleId="213">
    <w:name w:val="Основной текст 2 Знак13"/>
    <w:basedOn w:val="a0"/>
    <w:uiPriority w:val="99"/>
    <w:semiHidden/>
    <w:rPr>
      <w:rFonts w:cs="Times New Roman"/>
      <w:sz w:val="24"/>
      <w:szCs w:val="24"/>
    </w:rPr>
  </w:style>
  <w:style w:type="character" w:customStyle="1" w:styleId="212">
    <w:name w:val="Основной текст 2 Знак12"/>
    <w:basedOn w:val="a0"/>
    <w:uiPriority w:val="99"/>
    <w:semiHidden/>
    <w:rPr>
      <w:rFonts w:cs="Times New Roman"/>
      <w:sz w:val="24"/>
      <w:szCs w:val="24"/>
    </w:rPr>
  </w:style>
  <w:style w:type="character" w:customStyle="1" w:styleId="211">
    <w:name w:val="Основной текст 2 Знак11"/>
    <w:basedOn w:val="a0"/>
    <w:uiPriority w:val="99"/>
    <w:semiHidden/>
    <w:rPr>
      <w:rFonts w:cs="Times New Roman"/>
      <w:sz w:val="24"/>
      <w:szCs w:val="24"/>
    </w:rPr>
  </w:style>
  <w:style w:type="character" w:styleId="a3">
    <w:name w:val="FollowedHyperlink"/>
    <w:basedOn w:val="a0"/>
    <w:uiPriority w:val="99"/>
    <w:unhideWhenUsed/>
    <w:rPr>
      <w:rFonts w:cs="Times New Roman"/>
      <w:color w:val="800080"/>
      <w:u w:val="single"/>
    </w:rPr>
  </w:style>
  <w:style w:type="character" w:styleId="a4">
    <w:name w:val="footnote reference"/>
    <w:basedOn w:val="a0"/>
    <w:uiPriority w:val="99"/>
    <w:rPr>
      <w:rFonts w:cs="Times New Roman"/>
      <w:vertAlign w:val="superscript"/>
    </w:rPr>
  </w:style>
  <w:style w:type="character" w:styleId="a5">
    <w:name w:val="page number"/>
    <w:basedOn w:val="a0"/>
    <w:uiPriority w:val="99"/>
    <w:rPr>
      <w:rFonts w:cs="Times New Roman"/>
    </w:rPr>
  </w:style>
  <w:style w:type="character" w:styleId="a6">
    <w:name w:val="Strong"/>
    <w:basedOn w:val="a0"/>
    <w:uiPriority w:val="22"/>
    <w:qFormat/>
    <w:rPr>
      <w:rFonts w:ascii="Times New Roman" w:hAnsi="Times New Roman" w:cs="Times New Roman"/>
      <w:b/>
    </w:rPr>
  </w:style>
  <w:style w:type="character" w:styleId="a7">
    <w:name w:val="Hyperlink"/>
    <w:basedOn w:val="a0"/>
    <w:uiPriority w:val="99"/>
    <w:rPr>
      <w:rFonts w:cs="Times New Roman"/>
      <w:color w:val="0000FF"/>
      <w:u w:val="single"/>
    </w:rPr>
  </w:style>
  <w:style w:type="character" w:customStyle="1" w:styleId="23">
    <w:name w:val="Основной текст с отступом 2 Знак"/>
    <w:link w:val="24"/>
    <w:uiPriority w:val="99"/>
    <w:locked/>
    <w:rPr>
      <w:rFonts w:ascii="Calibri" w:hAnsi="Calibri"/>
      <w:sz w:val="22"/>
      <w:lang w:val="x-none" w:eastAsia="en-US"/>
    </w:rPr>
  </w:style>
  <w:style w:type="paragraph" w:styleId="24">
    <w:name w:val="Body Text Indent 2"/>
    <w:basedOn w:val="a"/>
    <w:link w:val="23"/>
    <w:uiPriority w:val="99"/>
    <w:unhideWhenUsed/>
    <w:pPr>
      <w:spacing w:after="120" w:line="480" w:lineRule="auto"/>
      <w:ind w:left="283"/>
    </w:pPr>
    <w:rPr>
      <w:rFonts w:ascii="Calibri" w:hAnsi="Calibri"/>
      <w:sz w:val="22"/>
      <w:szCs w:val="22"/>
      <w:lang w:eastAsia="en-US"/>
    </w:rPr>
  </w:style>
  <w:style w:type="character" w:customStyle="1" w:styleId="BodyTextIndent2Char">
    <w:name w:val="Body Text Indent 2 Char"/>
    <w:basedOn w:val="a0"/>
    <w:uiPriority w:val="99"/>
    <w:semiHidden/>
    <w:rPr>
      <w:sz w:val="24"/>
      <w:szCs w:val="24"/>
      <w:lang w:val="ru-RU" w:eastAsia="ru-RU"/>
    </w:rPr>
  </w:style>
  <w:style w:type="character" w:customStyle="1" w:styleId="21a">
    <w:name w:val="Основной текст с отступом 2 Знак1"/>
    <w:basedOn w:val="a0"/>
    <w:uiPriority w:val="99"/>
    <w:semiHidden/>
    <w:rPr>
      <w:rFonts w:cs="Times New Roman"/>
      <w:sz w:val="24"/>
      <w:szCs w:val="24"/>
    </w:rPr>
  </w:style>
  <w:style w:type="character" w:customStyle="1" w:styleId="21110">
    <w:name w:val="Основной текст с отступом 2 Знак111"/>
    <w:basedOn w:val="a0"/>
    <w:uiPriority w:val="99"/>
    <w:semiHidden/>
    <w:rPr>
      <w:rFonts w:cs="Times New Roman"/>
      <w:sz w:val="24"/>
      <w:szCs w:val="24"/>
    </w:rPr>
  </w:style>
  <w:style w:type="character" w:customStyle="1" w:styleId="21100">
    <w:name w:val="Основной текст с отступом 2 Знак110"/>
    <w:basedOn w:val="a0"/>
    <w:uiPriority w:val="99"/>
    <w:semiHidden/>
    <w:rPr>
      <w:rFonts w:cs="Times New Roman"/>
      <w:sz w:val="24"/>
      <w:szCs w:val="24"/>
    </w:rPr>
  </w:style>
  <w:style w:type="character" w:customStyle="1" w:styleId="2190">
    <w:name w:val="Основной текст с отступом 2 Знак19"/>
    <w:basedOn w:val="a0"/>
    <w:uiPriority w:val="99"/>
    <w:semiHidden/>
    <w:rPr>
      <w:rFonts w:cs="Times New Roman"/>
      <w:sz w:val="24"/>
      <w:szCs w:val="24"/>
    </w:rPr>
  </w:style>
  <w:style w:type="character" w:customStyle="1" w:styleId="2180">
    <w:name w:val="Основной текст с отступом 2 Знак18"/>
    <w:basedOn w:val="a0"/>
    <w:uiPriority w:val="99"/>
    <w:semiHidden/>
    <w:rPr>
      <w:rFonts w:cs="Times New Roman"/>
      <w:sz w:val="24"/>
      <w:szCs w:val="24"/>
    </w:rPr>
  </w:style>
  <w:style w:type="character" w:customStyle="1" w:styleId="2170">
    <w:name w:val="Основной текст с отступом 2 Знак17"/>
    <w:basedOn w:val="a0"/>
    <w:uiPriority w:val="99"/>
    <w:semiHidden/>
    <w:rPr>
      <w:rFonts w:cs="Times New Roman"/>
      <w:sz w:val="24"/>
      <w:szCs w:val="24"/>
    </w:rPr>
  </w:style>
  <w:style w:type="character" w:customStyle="1" w:styleId="2160">
    <w:name w:val="Основной текст с отступом 2 Знак16"/>
    <w:basedOn w:val="a0"/>
    <w:uiPriority w:val="99"/>
    <w:semiHidden/>
    <w:rPr>
      <w:rFonts w:cs="Times New Roman"/>
      <w:sz w:val="24"/>
      <w:szCs w:val="24"/>
    </w:rPr>
  </w:style>
  <w:style w:type="character" w:customStyle="1" w:styleId="2150">
    <w:name w:val="Основной текст с отступом 2 Знак15"/>
    <w:basedOn w:val="a0"/>
    <w:uiPriority w:val="99"/>
    <w:semiHidden/>
    <w:rPr>
      <w:rFonts w:cs="Times New Roman"/>
      <w:sz w:val="24"/>
      <w:szCs w:val="24"/>
    </w:rPr>
  </w:style>
  <w:style w:type="character" w:customStyle="1" w:styleId="2140">
    <w:name w:val="Основной текст с отступом 2 Знак14"/>
    <w:basedOn w:val="a0"/>
    <w:uiPriority w:val="99"/>
    <w:semiHidden/>
    <w:rPr>
      <w:rFonts w:cs="Times New Roman"/>
      <w:sz w:val="24"/>
      <w:szCs w:val="24"/>
    </w:rPr>
  </w:style>
  <w:style w:type="character" w:customStyle="1" w:styleId="2130">
    <w:name w:val="Основной текст с отступом 2 Знак13"/>
    <w:basedOn w:val="a0"/>
    <w:uiPriority w:val="99"/>
    <w:semiHidden/>
    <w:rPr>
      <w:rFonts w:cs="Times New Roman"/>
      <w:sz w:val="24"/>
      <w:szCs w:val="24"/>
    </w:rPr>
  </w:style>
  <w:style w:type="character" w:customStyle="1" w:styleId="2120">
    <w:name w:val="Основной текст с отступом 2 Знак12"/>
    <w:basedOn w:val="a0"/>
    <w:uiPriority w:val="99"/>
    <w:semiHidden/>
    <w:rPr>
      <w:rFonts w:cs="Times New Roman"/>
      <w:sz w:val="24"/>
      <w:szCs w:val="24"/>
    </w:rPr>
  </w:style>
  <w:style w:type="character" w:customStyle="1" w:styleId="2112">
    <w:name w:val="Основной текст с отступом 2 Знак11"/>
    <w:basedOn w:val="a0"/>
    <w:uiPriority w:val="99"/>
    <w:semiHidden/>
    <w:rPr>
      <w:rFonts w:cs="Times New Roman"/>
      <w:sz w:val="24"/>
      <w:szCs w:val="24"/>
    </w:rPr>
  </w:style>
  <w:style w:type="character" w:customStyle="1" w:styleId="a-size-extra-large">
    <w:name w:val="a-size-extra-large"/>
  </w:style>
  <w:style w:type="character" w:customStyle="1" w:styleId="FontStyle37">
    <w:name w:val="Font Style37"/>
    <w:uiPriority w:val="99"/>
    <w:rPr>
      <w:rFonts w:ascii="Times New Roman" w:hAnsi="Times New Roman"/>
      <w:sz w:val="20"/>
    </w:rPr>
  </w:style>
  <w:style w:type="character" w:styleId="HTML">
    <w:name w:val="HTML Cite"/>
    <w:basedOn w:val="a0"/>
    <w:uiPriority w:val="99"/>
    <w:unhideWhenUsed/>
    <w:rPr>
      <w:rFonts w:cs="Times New Roman"/>
      <w:i/>
    </w:rPr>
  </w:style>
  <w:style w:type="character" w:customStyle="1" w:styleId="31">
    <w:name w:val="Основной текст с отступом 3 Знак"/>
    <w:link w:val="32"/>
    <w:uiPriority w:val="99"/>
    <w:locked/>
    <w:rPr>
      <w:rFonts w:ascii="Calibri" w:hAnsi="Calibri"/>
      <w:sz w:val="16"/>
      <w:lang w:val="x-none" w:eastAsia="en-US"/>
    </w:rPr>
  </w:style>
  <w:style w:type="paragraph" w:styleId="32">
    <w:name w:val="Body Text Indent 3"/>
    <w:basedOn w:val="a"/>
    <w:link w:val="31"/>
    <w:uiPriority w:val="99"/>
    <w:unhideWhenUsed/>
    <w:pPr>
      <w:spacing w:after="120" w:line="276" w:lineRule="auto"/>
      <w:ind w:left="283"/>
    </w:pPr>
    <w:rPr>
      <w:rFonts w:ascii="Calibri" w:hAnsi="Calibri"/>
      <w:sz w:val="16"/>
      <w:szCs w:val="16"/>
      <w:lang w:eastAsia="en-US"/>
    </w:rPr>
  </w:style>
  <w:style w:type="character" w:customStyle="1" w:styleId="BodyTextIndent3Char">
    <w:name w:val="Body Text Indent 3 Char"/>
    <w:basedOn w:val="a0"/>
    <w:uiPriority w:val="99"/>
    <w:semiHidden/>
    <w:rPr>
      <w:sz w:val="16"/>
      <w:szCs w:val="16"/>
      <w:lang w:val="ru-RU" w:eastAsia="ru-RU"/>
    </w:rPr>
  </w:style>
  <w:style w:type="character" w:customStyle="1" w:styleId="310">
    <w:name w:val="Основной текст с отступом 3 Знак1"/>
    <w:basedOn w:val="a0"/>
    <w:uiPriority w:val="99"/>
    <w:semiHidden/>
    <w:rPr>
      <w:rFonts w:cs="Times New Roman"/>
      <w:sz w:val="16"/>
      <w:szCs w:val="16"/>
    </w:rPr>
  </w:style>
  <w:style w:type="character" w:customStyle="1" w:styleId="3111">
    <w:name w:val="Основной текст с отступом 3 Знак111"/>
    <w:basedOn w:val="a0"/>
    <w:uiPriority w:val="99"/>
    <w:semiHidden/>
    <w:rPr>
      <w:rFonts w:cs="Times New Roman"/>
      <w:sz w:val="16"/>
      <w:szCs w:val="16"/>
    </w:rPr>
  </w:style>
  <w:style w:type="character" w:customStyle="1" w:styleId="3110">
    <w:name w:val="Основной текст с отступом 3 Знак110"/>
    <w:basedOn w:val="a0"/>
    <w:uiPriority w:val="99"/>
    <w:semiHidden/>
    <w:rPr>
      <w:rFonts w:cs="Times New Roman"/>
      <w:sz w:val="16"/>
      <w:szCs w:val="16"/>
    </w:rPr>
  </w:style>
  <w:style w:type="character" w:customStyle="1" w:styleId="319">
    <w:name w:val="Основной текст с отступом 3 Знак19"/>
    <w:basedOn w:val="a0"/>
    <w:uiPriority w:val="99"/>
    <w:semiHidden/>
    <w:rPr>
      <w:rFonts w:cs="Times New Roman"/>
      <w:sz w:val="16"/>
      <w:szCs w:val="16"/>
    </w:rPr>
  </w:style>
  <w:style w:type="character" w:customStyle="1" w:styleId="318">
    <w:name w:val="Основной текст с отступом 3 Знак18"/>
    <w:basedOn w:val="a0"/>
    <w:uiPriority w:val="99"/>
    <w:semiHidden/>
    <w:rPr>
      <w:rFonts w:cs="Times New Roman"/>
      <w:sz w:val="16"/>
      <w:szCs w:val="16"/>
    </w:rPr>
  </w:style>
  <w:style w:type="character" w:customStyle="1" w:styleId="317">
    <w:name w:val="Основной текст с отступом 3 Знак17"/>
    <w:basedOn w:val="a0"/>
    <w:uiPriority w:val="99"/>
    <w:semiHidden/>
    <w:rPr>
      <w:rFonts w:cs="Times New Roman"/>
      <w:sz w:val="16"/>
      <w:szCs w:val="16"/>
    </w:rPr>
  </w:style>
  <w:style w:type="character" w:customStyle="1" w:styleId="316">
    <w:name w:val="Основной текст с отступом 3 Знак16"/>
    <w:basedOn w:val="a0"/>
    <w:uiPriority w:val="99"/>
    <w:semiHidden/>
    <w:rPr>
      <w:rFonts w:cs="Times New Roman"/>
      <w:sz w:val="16"/>
      <w:szCs w:val="16"/>
    </w:rPr>
  </w:style>
  <w:style w:type="character" w:customStyle="1" w:styleId="315">
    <w:name w:val="Основной текст с отступом 3 Знак15"/>
    <w:basedOn w:val="a0"/>
    <w:uiPriority w:val="99"/>
    <w:semiHidden/>
    <w:rPr>
      <w:rFonts w:cs="Times New Roman"/>
      <w:sz w:val="16"/>
      <w:szCs w:val="16"/>
    </w:rPr>
  </w:style>
  <w:style w:type="character" w:customStyle="1" w:styleId="314">
    <w:name w:val="Основной текст с отступом 3 Знак14"/>
    <w:basedOn w:val="a0"/>
    <w:uiPriority w:val="99"/>
    <w:semiHidden/>
    <w:rPr>
      <w:rFonts w:cs="Times New Roman"/>
      <w:sz w:val="16"/>
      <w:szCs w:val="16"/>
    </w:rPr>
  </w:style>
  <w:style w:type="character" w:customStyle="1" w:styleId="313">
    <w:name w:val="Основной текст с отступом 3 Знак13"/>
    <w:basedOn w:val="a0"/>
    <w:uiPriority w:val="99"/>
    <w:semiHidden/>
    <w:rPr>
      <w:rFonts w:cs="Times New Roman"/>
      <w:sz w:val="16"/>
      <w:szCs w:val="16"/>
    </w:rPr>
  </w:style>
  <w:style w:type="character" w:customStyle="1" w:styleId="312">
    <w:name w:val="Основной текст с отступом 3 Знак12"/>
    <w:basedOn w:val="a0"/>
    <w:uiPriority w:val="99"/>
    <w:semiHidden/>
    <w:rPr>
      <w:rFonts w:cs="Times New Roman"/>
      <w:sz w:val="16"/>
      <w:szCs w:val="16"/>
    </w:rPr>
  </w:style>
  <w:style w:type="character" w:customStyle="1" w:styleId="311">
    <w:name w:val="Основной текст с отступом 3 Знак11"/>
    <w:basedOn w:val="a0"/>
    <w:uiPriority w:val="99"/>
    <w:semiHidden/>
    <w:rPr>
      <w:rFonts w:cs="Times New Roman"/>
      <w:sz w:val="16"/>
      <w:szCs w:val="16"/>
    </w:rPr>
  </w:style>
  <w:style w:type="character" w:customStyle="1" w:styleId="a-declarative">
    <w:name w:val="a-declarative"/>
  </w:style>
  <w:style w:type="character" w:customStyle="1" w:styleId="a-size-small">
    <w:name w:val="a-size-small"/>
  </w:style>
  <w:style w:type="character" w:customStyle="1" w:styleId="contribution">
    <w:name w:val="contribution"/>
  </w:style>
  <w:style w:type="character" w:customStyle="1" w:styleId="a8">
    <w:name w:val="Нижний колонтитул Знак"/>
    <w:link w:val="a9"/>
    <w:uiPriority w:val="99"/>
    <w:locked/>
    <w:rPr>
      <w:sz w:val="24"/>
    </w:rPr>
  </w:style>
  <w:style w:type="paragraph" w:styleId="a9">
    <w:name w:val="footer"/>
    <w:basedOn w:val="a"/>
    <w:link w:val="a8"/>
    <w:uiPriority w:val="99"/>
    <w:pPr>
      <w:tabs>
        <w:tab w:val="center" w:pos="4677"/>
        <w:tab w:val="right" w:pos="9355"/>
      </w:tabs>
    </w:pPr>
  </w:style>
  <w:style w:type="character" w:customStyle="1" w:styleId="FooterChar">
    <w:name w:val="Footer Char"/>
    <w:basedOn w:val="a0"/>
    <w:uiPriority w:val="99"/>
    <w:semiHidden/>
    <w:rPr>
      <w:sz w:val="24"/>
      <w:szCs w:val="24"/>
      <w:lang w:val="ru-RU" w:eastAsia="ru-RU"/>
    </w:rPr>
  </w:style>
  <w:style w:type="character" w:customStyle="1" w:styleId="11">
    <w:name w:val="Нижний колонтитул Знак1"/>
    <w:basedOn w:val="a0"/>
    <w:uiPriority w:val="99"/>
    <w:semiHidden/>
    <w:rPr>
      <w:rFonts w:cs="Times New Roman"/>
      <w:sz w:val="24"/>
      <w:szCs w:val="24"/>
    </w:rPr>
  </w:style>
  <w:style w:type="character" w:customStyle="1" w:styleId="111">
    <w:name w:val="Нижний колонтитул Знак111"/>
    <w:basedOn w:val="a0"/>
    <w:uiPriority w:val="99"/>
    <w:semiHidden/>
    <w:rPr>
      <w:rFonts w:cs="Times New Roman"/>
      <w:sz w:val="24"/>
      <w:szCs w:val="24"/>
    </w:rPr>
  </w:style>
  <w:style w:type="character" w:customStyle="1" w:styleId="110">
    <w:name w:val="Нижний колонтитул Знак110"/>
    <w:basedOn w:val="a0"/>
    <w:uiPriority w:val="99"/>
    <w:semiHidden/>
    <w:rPr>
      <w:rFonts w:cs="Times New Roman"/>
      <w:sz w:val="24"/>
      <w:szCs w:val="24"/>
    </w:rPr>
  </w:style>
  <w:style w:type="character" w:customStyle="1" w:styleId="19">
    <w:name w:val="Нижний колонтитул Знак19"/>
    <w:basedOn w:val="a0"/>
    <w:uiPriority w:val="99"/>
    <w:semiHidden/>
    <w:rPr>
      <w:rFonts w:cs="Times New Roman"/>
      <w:sz w:val="24"/>
      <w:szCs w:val="24"/>
    </w:rPr>
  </w:style>
  <w:style w:type="character" w:customStyle="1" w:styleId="18">
    <w:name w:val="Нижний колонтитул Знак18"/>
    <w:basedOn w:val="a0"/>
    <w:uiPriority w:val="99"/>
    <w:semiHidden/>
    <w:rPr>
      <w:rFonts w:cs="Times New Roman"/>
      <w:sz w:val="24"/>
      <w:szCs w:val="24"/>
    </w:rPr>
  </w:style>
  <w:style w:type="character" w:customStyle="1" w:styleId="17">
    <w:name w:val="Нижний колонтитул Знак17"/>
    <w:basedOn w:val="a0"/>
    <w:uiPriority w:val="99"/>
    <w:semiHidden/>
    <w:rPr>
      <w:rFonts w:cs="Times New Roman"/>
      <w:sz w:val="24"/>
      <w:szCs w:val="24"/>
    </w:rPr>
  </w:style>
  <w:style w:type="character" w:customStyle="1" w:styleId="16">
    <w:name w:val="Нижний колонтитул Знак16"/>
    <w:basedOn w:val="a0"/>
    <w:uiPriority w:val="99"/>
    <w:semiHidden/>
    <w:rPr>
      <w:rFonts w:cs="Times New Roman"/>
      <w:sz w:val="24"/>
      <w:szCs w:val="24"/>
    </w:rPr>
  </w:style>
  <w:style w:type="character" w:customStyle="1" w:styleId="15">
    <w:name w:val="Нижний колонтитул Знак15"/>
    <w:basedOn w:val="a0"/>
    <w:uiPriority w:val="99"/>
    <w:semiHidden/>
    <w:rPr>
      <w:rFonts w:cs="Times New Roman"/>
      <w:sz w:val="24"/>
      <w:szCs w:val="24"/>
    </w:rPr>
  </w:style>
  <w:style w:type="character" w:customStyle="1" w:styleId="14">
    <w:name w:val="Нижний колонтитул Знак14"/>
    <w:basedOn w:val="a0"/>
    <w:uiPriority w:val="99"/>
    <w:semiHidden/>
    <w:rPr>
      <w:rFonts w:cs="Times New Roman"/>
      <w:sz w:val="24"/>
      <w:szCs w:val="24"/>
    </w:rPr>
  </w:style>
  <w:style w:type="character" w:customStyle="1" w:styleId="13">
    <w:name w:val="Нижний колонтитул Знак13"/>
    <w:basedOn w:val="a0"/>
    <w:uiPriority w:val="99"/>
    <w:semiHidden/>
    <w:rPr>
      <w:rFonts w:cs="Times New Roman"/>
      <w:sz w:val="24"/>
      <w:szCs w:val="24"/>
    </w:rPr>
  </w:style>
  <w:style w:type="character" w:customStyle="1" w:styleId="12">
    <w:name w:val="Нижний колонтитул Знак12"/>
    <w:basedOn w:val="a0"/>
    <w:uiPriority w:val="99"/>
    <w:semiHidden/>
    <w:rPr>
      <w:rFonts w:cs="Times New Roman"/>
      <w:sz w:val="24"/>
      <w:szCs w:val="24"/>
    </w:rPr>
  </w:style>
  <w:style w:type="character" w:customStyle="1" w:styleId="112">
    <w:name w:val="Нижний колонтитул Знак11"/>
    <w:basedOn w:val="a0"/>
    <w:uiPriority w:val="99"/>
    <w:semiHidden/>
    <w:rPr>
      <w:rFonts w:cs="Times New Roman"/>
      <w:sz w:val="24"/>
      <w:szCs w:val="24"/>
    </w:rPr>
  </w:style>
  <w:style w:type="character" w:customStyle="1" w:styleId="1a">
    <w:name w:val="Текст сноски Знак1"/>
    <w:aliases w:val="single space Знак1,footnote text Знак1,FOOTNOTES Знак1,fn Знак,fn Знак1"/>
    <w:locked/>
    <w:rPr>
      <w:lang w:val="ru-RU" w:eastAsia="ru-RU"/>
    </w:rPr>
  </w:style>
  <w:style w:type="character" w:customStyle="1" w:styleId="FontStyle39">
    <w:name w:val="Font Style39"/>
    <w:uiPriority w:val="99"/>
    <w:rPr>
      <w:rFonts w:ascii="Times New Roman" w:hAnsi="Times New Roman"/>
      <w:sz w:val="26"/>
    </w:rPr>
  </w:style>
  <w:style w:type="character" w:customStyle="1" w:styleId="aa">
    <w:name w:val="Основной текст с отступом Знак"/>
    <w:link w:val="ab"/>
    <w:uiPriority w:val="99"/>
    <w:locked/>
    <w:rPr>
      <w:sz w:val="24"/>
      <w:lang w:val="ru-RU" w:eastAsia="ru-RU"/>
    </w:rPr>
  </w:style>
  <w:style w:type="paragraph" w:styleId="ab">
    <w:name w:val="Body Text Indent"/>
    <w:basedOn w:val="a"/>
    <w:link w:val="aa"/>
    <w:uiPriority w:val="99"/>
    <w:pPr>
      <w:spacing w:after="120"/>
      <w:ind w:left="283"/>
    </w:pPr>
  </w:style>
  <w:style w:type="character" w:customStyle="1" w:styleId="BodyTextIndentChar">
    <w:name w:val="Body Text Indent Char"/>
    <w:basedOn w:val="a0"/>
    <w:uiPriority w:val="99"/>
    <w:semiHidden/>
    <w:rPr>
      <w:sz w:val="24"/>
      <w:szCs w:val="24"/>
      <w:lang w:val="ru-RU" w:eastAsia="ru-RU"/>
    </w:rPr>
  </w:style>
  <w:style w:type="character" w:customStyle="1" w:styleId="1b">
    <w:name w:val="Основной текст с отступом Знак1"/>
    <w:basedOn w:val="a0"/>
    <w:uiPriority w:val="99"/>
    <w:semiHidden/>
    <w:rPr>
      <w:rFonts w:cs="Times New Roman"/>
      <w:sz w:val="24"/>
      <w:szCs w:val="24"/>
    </w:rPr>
  </w:style>
  <w:style w:type="character" w:customStyle="1" w:styleId="1110">
    <w:name w:val="Основной текст с отступом Знак111"/>
    <w:basedOn w:val="a0"/>
    <w:uiPriority w:val="99"/>
    <w:semiHidden/>
    <w:rPr>
      <w:rFonts w:cs="Times New Roman"/>
      <w:sz w:val="24"/>
      <w:szCs w:val="24"/>
    </w:rPr>
  </w:style>
  <w:style w:type="character" w:customStyle="1" w:styleId="1100">
    <w:name w:val="Основной текст с отступом Знак110"/>
    <w:basedOn w:val="a0"/>
    <w:uiPriority w:val="99"/>
    <w:semiHidden/>
    <w:rPr>
      <w:rFonts w:cs="Times New Roman"/>
      <w:sz w:val="24"/>
      <w:szCs w:val="24"/>
    </w:rPr>
  </w:style>
  <w:style w:type="character" w:customStyle="1" w:styleId="190">
    <w:name w:val="Основной текст с отступом Знак19"/>
    <w:basedOn w:val="a0"/>
    <w:uiPriority w:val="99"/>
    <w:semiHidden/>
    <w:rPr>
      <w:rFonts w:cs="Times New Roman"/>
      <w:sz w:val="24"/>
      <w:szCs w:val="24"/>
    </w:rPr>
  </w:style>
  <w:style w:type="character" w:customStyle="1" w:styleId="180">
    <w:name w:val="Основной текст с отступом Знак18"/>
    <w:basedOn w:val="a0"/>
    <w:uiPriority w:val="99"/>
    <w:semiHidden/>
    <w:rPr>
      <w:rFonts w:cs="Times New Roman"/>
      <w:sz w:val="24"/>
      <w:szCs w:val="24"/>
    </w:rPr>
  </w:style>
  <w:style w:type="character" w:customStyle="1" w:styleId="170">
    <w:name w:val="Основной текст с отступом Знак17"/>
    <w:basedOn w:val="a0"/>
    <w:uiPriority w:val="99"/>
    <w:semiHidden/>
    <w:rPr>
      <w:rFonts w:cs="Times New Roman"/>
      <w:sz w:val="24"/>
      <w:szCs w:val="24"/>
    </w:rPr>
  </w:style>
  <w:style w:type="character" w:customStyle="1" w:styleId="160">
    <w:name w:val="Основной текст с отступом Знак16"/>
    <w:basedOn w:val="a0"/>
    <w:uiPriority w:val="99"/>
    <w:semiHidden/>
    <w:rPr>
      <w:rFonts w:cs="Times New Roman"/>
      <w:sz w:val="24"/>
      <w:szCs w:val="24"/>
    </w:rPr>
  </w:style>
  <w:style w:type="character" w:customStyle="1" w:styleId="150">
    <w:name w:val="Основной текст с отступом Знак15"/>
    <w:basedOn w:val="a0"/>
    <w:uiPriority w:val="99"/>
    <w:semiHidden/>
    <w:rPr>
      <w:rFonts w:cs="Times New Roman"/>
      <w:sz w:val="24"/>
      <w:szCs w:val="24"/>
    </w:rPr>
  </w:style>
  <w:style w:type="character" w:customStyle="1" w:styleId="140">
    <w:name w:val="Основной текст с отступом Знак14"/>
    <w:basedOn w:val="a0"/>
    <w:uiPriority w:val="99"/>
    <w:semiHidden/>
    <w:rPr>
      <w:rFonts w:cs="Times New Roman"/>
      <w:sz w:val="24"/>
      <w:szCs w:val="24"/>
    </w:rPr>
  </w:style>
  <w:style w:type="character" w:customStyle="1" w:styleId="130">
    <w:name w:val="Основной текст с отступом Знак13"/>
    <w:basedOn w:val="a0"/>
    <w:uiPriority w:val="99"/>
    <w:semiHidden/>
    <w:rPr>
      <w:rFonts w:cs="Times New Roman"/>
      <w:sz w:val="24"/>
      <w:szCs w:val="24"/>
    </w:rPr>
  </w:style>
  <w:style w:type="character" w:customStyle="1" w:styleId="120">
    <w:name w:val="Основной текст с отступом Знак12"/>
    <w:basedOn w:val="a0"/>
    <w:uiPriority w:val="99"/>
    <w:semiHidden/>
    <w:rPr>
      <w:rFonts w:cs="Times New Roman"/>
      <w:sz w:val="24"/>
      <w:szCs w:val="24"/>
    </w:rPr>
  </w:style>
  <w:style w:type="character" w:customStyle="1" w:styleId="113">
    <w:name w:val="Основной текст с отступом Знак11"/>
    <w:basedOn w:val="a0"/>
    <w:uiPriority w:val="99"/>
    <w:semiHidden/>
    <w:rPr>
      <w:rFonts w:cs="Times New Roman"/>
      <w:sz w:val="24"/>
      <w:szCs w:val="24"/>
    </w:rPr>
  </w:style>
  <w:style w:type="character" w:customStyle="1" w:styleId="33">
    <w:name w:val="Основной текст 3 Знак"/>
    <w:link w:val="34"/>
    <w:uiPriority w:val="99"/>
    <w:locked/>
    <w:rPr>
      <w:rFonts w:ascii="Calibri" w:hAnsi="Calibri"/>
      <w:sz w:val="16"/>
      <w:lang w:val="x-none" w:eastAsia="en-US"/>
    </w:rPr>
  </w:style>
  <w:style w:type="paragraph" w:styleId="34">
    <w:name w:val="Body Text 3"/>
    <w:basedOn w:val="a"/>
    <w:link w:val="33"/>
    <w:uiPriority w:val="99"/>
    <w:unhideWhenUsed/>
    <w:pPr>
      <w:spacing w:after="120" w:line="276" w:lineRule="auto"/>
    </w:pPr>
    <w:rPr>
      <w:rFonts w:ascii="Calibri" w:hAnsi="Calibri"/>
      <w:sz w:val="16"/>
      <w:szCs w:val="16"/>
      <w:lang w:eastAsia="en-US"/>
    </w:rPr>
  </w:style>
  <w:style w:type="character" w:customStyle="1" w:styleId="BodyText3Char">
    <w:name w:val="Body Text 3 Char"/>
    <w:basedOn w:val="a0"/>
    <w:uiPriority w:val="99"/>
    <w:semiHidden/>
    <w:rPr>
      <w:sz w:val="16"/>
      <w:szCs w:val="16"/>
      <w:lang w:val="ru-RU" w:eastAsia="ru-RU"/>
    </w:rPr>
  </w:style>
  <w:style w:type="character" w:customStyle="1" w:styleId="31a">
    <w:name w:val="Основной текст 3 Знак1"/>
    <w:basedOn w:val="a0"/>
    <w:uiPriority w:val="99"/>
    <w:semiHidden/>
    <w:rPr>
      <w:rFonts w:cs="Times New Roman"/>
      <w:sz w:val="16"/>
      <w:szCs w:val="16"/>
    </w:rPr>
  </w:style>
  <w:style w:type="character" w:customStyle="1" w:styleId="31110">
    <w:name w:val="Основной текст 3 Знак111"/>
    <w:basedOn w:val="a0"/>
    <w:uiPriority w:val="99"/>
    <w:semiHidden/>
    <w:rPr>
      <w:rFonts w:cs="Times New Roman"/>
      <w:sz w:val="16"/>
      <w:szCs w:val="16"/>
    </w:rPr>
  </w:style>
  <w:style w:type="character" w:customStyle="1" w:styleId="31100">
    <w:name w:val="Основной текст 3 Знак110"/>
    <w:basedOn w:val="a0"/>
    <w:uiPriority w:val="99"/>
    <w:semiHidden/>
    <w:rPr>
      <w:rFonts w:cs="Times New Roman"/>
      <w:sz w:val="16"/>
      <w:szCs w:val="16"/>
    </w:rPr>
  </w:style>
  <w:style w:type="character" w:customStyle="1" w:styleId="3190">
    <w:name w:val="Основной текст 3 Знак19"/>
    <w:basedOn w:val="a0"/>
    <w:uiPriority w:val="99"/>
    <w:semiHidden/>
    <w:rPr>
      <w:rFonts w:cs="Times New Roman"/>
      <w:sz w:val="16"/>
      <w:szCs w:val="16"/>
    </w:rPr>
  </w:style>
  <w:style w:type="character" w:customStyle="1" w:styleId="3180">
    <w:name w:val="Основной текст 3 Знак18"/>
    <w:basedOn w:val="a0"/>
    <w:uiPriority w:val="99"/>
    <w:semiHidden/>
    <w:rPr>
      <w:rFonts w:cs="Times New Roman"/>
      <w:sz w:val="16"/>
      <w:szCs w:val="16"/>
    </w:rPr>
  </w:style>
  <w:style w:type="character" w:customStyle="1" w:styleId="3170">
    <w:name w:val="Основной текст 3 Знак17"/>
    <w:basedOn w:val="a0"/>
    <w:uiPriority w:val="99"/>
    <w:semiHidden/>
    <w:rPr>
      <w:rFonts w:cs="Times New Roman"/>
      <w:sz w:val="16"/>
      <w:szCs w:val="16"/>
    </w:rPr>
  </w:style>
  <w:style w:type="character" w:customStyle="1" w:styleId="3160">
    <w:name w:val="Основной текст 3 Знак16"/>
    <w:basedOn w:val="a0"/>
    <w:uiPriority w:val="99"/>
    <w:semiHidden/>
    <w:rPr>
      <w:rFonts w:cs="Times New Roman"/>
      <w:sz w:val="16"/>
      <w:szCs w:val="16"/>
    </w:rPr>
  </w:style>
  <w:style w:type="character" w:customStyle="1" w:styleId="3150">
    <w:name w:val="Основной текст 3 Знак15"/>
    <w:basedOn w:val="a0"/>
    <w:uiPriority w:val="99"/>
    <w:semiHidden/>
    <w:rPr>
      <w:rFonts w:cs="Times New Roman"/>
      <w:sz w:val="16"/>
      <w:szCs w:val="16"/>
    </w:rPr>
  </w:style>
  <w:style w:type="character" w:customStyle="1" w:styleId="3140">
    <w:name w:val="Основной текст 3 Знак14"/>
    <w:basedOn w:val="a0"/>
    <w:uiPriority w:val="99"/>
    <w:semiHidden/>
    <w:rPr>
      <w:rFonts w:cs="Times New Roman"/>
      <w:sz w:val="16"/>
      <w:szCs w:val="16"/>
    </w:rPr>
  </w:style>
  <w:style w:type="character" w:customStyle="1" w:styleId="3130">
    <w:name w:val="Основной текст 3 Знак13"/>
    <w:basedOn w:val="a0"/>
    <w:uiPriority w:val="99"/>
    <w:semiHidden/>
    <w:rPr>
      <w:rFonts w:cs="Times New Roman"/>
      <w:sz w:val="16"/>
      <w:szCs w:val="16"/>
    </w:rPr>
  </w:style>
  <w:style w:type="character" w:customStyle="1" w:styleId="3120">
    <w:name w:val="Основной текст 3 Знак12"/>
    <w:basedOn w:val="a0"/>
    <w:uiPriority w:val="99"/>
    <w:semiHidden/>
    <w:rPr>
      <w:rFonts w:cs="Times New Roman"/>
      <w:sz w:val="16"/>
      <w:szCs w:val="16"/>
    </w:rPr>
  </w:style>
  <w:style w:type="character" w:customStyle="1" w:styleId="3112">
    <w:name w:val="Основной текст 3 Знак11"/>
    <w:basedOn w:val="a0"/>
    <w:uiPriority w:val="99"/>
    <w:semiHidden/>
    <w:rPr>
      <w:rFonts w:cs="Times New Roman"/>
      <w:sz w:val="16"/>
      <w:szCs w:val="16"/>
    </w:rPr>
  </w:style>
  <w:style w:type="character" w:customStyle="1" w:styleId="ac">
    <w:name w:val="Абзац списка Знак"/>
    <w:link w:val="ad"/>
    <w:uiPriority w:val="99"/>
    <w:locked/>
    <w:rPr>
      <w:rFonts w:ascii="Calibri" w:hAnsi="Calibri"/>
      <w:sz w:val="22"/>
      <w:lang w:val="x-none" w:eastAsia="en-US"/>
    </w:rPr>
  </w:style>
  <w:style w:type="paragraph" w:styleId="ad">
    <w:name w:val="List Paragraph"/>
    <w:basedOn w:val="a"/>
    <w:link w:val="ac"/>
    <w:uiPriority w:val="99"/>
    <w:qFormat/>
    <w:pPr>
      <w:spacing w:after="160" w:line="259" w:lineRule="auto"/>
      <w:ind w:left="720"/>
      <w:contextualSpacing/>
    </w:pPr>
    <w:rPr>
      <w:rFonts w:ascii="Calibri" w:hAnsi="Calibri"/>
      <w:sz w:val="22"/>
      <w:szCs w:val="22"/>
      <w:lang w:eastAsia="en-US"/>
    </w:rPr>
  </w:style>
  <w:style w:type="character" w:customStyle="1" w:styleId="ae">
    <w:name w:val="Без интервала Знак"/>
    <w:link w:val="af"/>
    <w:uiPriority w:val="1"/>
    <w:locked/>
    <w:rPr>
      <w:sz w:val="24"/>
      <w:lang w:val="ru-RU" w:eastAsia="en-US"/>
    </w:rPr>
  </w:style>
  <w:style w:type="paragraph" w:styleId="af">
    <w:name w:val="No Spacing"/>
    <w:link w:val="ae"/>
    <w:uiPriority w:val="1"/>
    <w:qFormat/>
    <w:pPr>
      <w:jc w:val="both"/>
    </w:pPr>
    <w:rPr>
      <w:sz w:val="24"/>
      <w:szCs w:val="24"/>
      <w:lang w:val="ru-RU" w:eastAsia="en-US"/>
    </w:rPr>
  </w:style>
  <w:style w:type="character" w:customStyle="1" w:styleId="af0">
    <w:name w:val="Основной текст Знак"/>
    <w:link w:val="af1"/>
    <w:locked/>
    <w:rPr>
      <w:sz w:val="24"/>
    </w:rPr>
  </w:style>
  <w:style w:type="paragraph" w:styleId="af1">
    <w:name w:val="Body Text"/>
    <w:basedOn w:val="a"/>
    <w:link w:val="af0"/>
    <w:uiPriority w:val="99"/>
    <w:pPr>
      <w:spacing w:after="120"/>
    </w:pPr>
  </w:style>
  <w:style w:type="character" w:customStyle="1" w:styleId="BodyTextChar">
    <w:name w:val="Body Text Char"/>
    <w:basedOn w:val="a0"/>
    <w:uiPriority w:val="99"/>
    <w:semiHidden/>
    <w:rPr>
      <w:sz w:val="24"/>
      <w:szCs w:val="24"/>
      <w:lang w:val="ru-RU" w:eastAsia="ru-RU"/>
    </w:rPr>
  </w:style>
  <w:style w:type="character" w:customStyle="1" w:styleId="1c">
    <w:name w:val="Основной текст Знак1"/>
    <w:basedOn w:val="a0"/>
    <w:uiPriority w:val="99"/>
    <w:semiHidden/>
    <w:rPr>
      <w:rFonts w:cs="Times New Roman"/>
      <w:sz w:val="24"/>
      <w:szCs w:val="24"/>
    </w:rPr>
  </w:style>
  <w:style w:type="character" w:customStyle="1" w:styleId="1111">
    <w:name w:val="Основной текст Знак111"/>
    <w:basedOn w:val="a0"/>
    <w:uiPriority w:val="99"/>
    <w:semiHidden/>
    <w:rPr>
      <w:rFonts w:cs="Times New Roman"/>
      <w:sz w:val="24"/>
      <w:szCs w:val="24"/>
    </w:rPr>
  </w:style>
  <w:style w:type="character" w:customStyle="1" w:styleId="1101">
    <w:name w:val="Основной текст Знак110"/>
    <w:basedOn w:val="a0"/>
    <w:uiPriority w:val="99"/>
    <w:semiHidden/>
    <w:rPr>
      <w:rFonts w:cs="Times New Roman"/>
      <w:sz w:val="24"/>
      <w:szCs w:val="24"/>
    </w:rPr>
  </w:style>
  <w:style w:type="character" w:customStyle="1" w:styleId="191">
    <w:name w:val="Основной текст Знак19"/>
    <w:basedOn w:val="a0"/>
    <w:uiPriority w:val="99"/>
    <w:semiHidden/>
    <w:rPr>
      <w:rFonts w:cs="Times New Roman"/>
      <w:sz w:val="24"/>
      <w:szCs w:val="24"/>
    </w:rPr>
  </w:style>
  <w:style w:type="character" w:customStyle="1" w:styleId="181">
    <w:name w:val="Основной текст Знак18"/>
    <w:basedOn w:val="a0"/>
    <w:uiPriority w:val="99"/>
    <w:semiHidden/>
    <w:rPr>
      <w:rFonts w:cs="Times New Roman"/>
      <w:sz w:val="24"/>
      <w:szCs w:val="24"/>
    </w:rPr>
  </w:style>
  <w:style w:type="character" w:customStyle="1" w:styleId="171">
    <w:name w:val="Основной текст Знак17"/>
    <w:basedOn w:val="a0"/>
    <w:uiPriority w:val="99"/>
    <w:semiHidden/>
    <w:rPr>
      <w:rFonts w:cs="Times New Roman"/>
      <w:sz w:val="24"/>
      <w:szCs w:val="24"/>
    </w:rPr>
  </w:style>
  <w:style w:type="character" w:customStyle="1" w:styleId="161">
    <w:name w:val="Основной текст Знак16"/>
    <w:basedOn w:val="a0"/>
    <w:uiPriority w:val="99"/>
    <w:semiHidden/>
    <w:rPr>
      <w:rFonts w:cs="Times New Roman"/>
      <w:sz w:val="24"/>
      <w:szCs w:val="24"/>
    </w:rPr>
  </w:style>
  <w:style w:type="character" w:customStyle="1" w:styleId="151">
    <w:name w:val="Основной текст Знак15"/>
    <w:basedOn w:val="a0"/>
    <w:uiPriority w:val="99"/>
    <w:semiHidden/>
    <w:rPr>
      <w:rFonts w:cs="Times New Roman"/>
      <w:sz w:val="24"/>
      <w:szCs w:val="24"/>
    </w:rPr>
  </w:style>
  <w:style w:type="character" w:customStyle="1" w:styleId="141">
    <w:name w:val="Основной текст Знак14"/>
    <w:basedOn w:val="a0"/>
    <w:uiPriority w:val="99"/>
    <w:semiHidden/>
    <w:rPr>
      <w:rFonts w:cs="Times New Roman"/>
      <w:sz w:val="24"/>
      <w:szCs w:val="24"/>
    </w:rPr>
  </w:style>
  <w:style w:type="character" w:customStyle="1" w:styleId="131">
    <w:name w:val="Основной текст Знак13"/>
    <w:basedOn w:val="a0"/>
    <w:uiPriority w:val="99"/>
    <w:semiHidden/>
    <w:rPr>
      <w:rFonts w:cs="Times New Roman"/>
      <w:sz w:val="24"/>
      <w:szCs w:val="24"/>
    </w:rPr>
  </w:style>
  <w:style w:type="character" w:customStyle="1" w:styleId="121">
    <w:name w:val="Основной текст Знак12"/>
    <w:basedOn w:val="a0"/>
    <w:uiPriority w:val="99"/>
    <w:semiHidden/>
    <w:rPr>
      <w:rFonts w:cs="Times New Roman"/>
      <w:sz w:val="24"/>
      <w:szCs w:val="24"/>
    </w:rPr>
  </w:style>
  <w:style w:type="character" w:customStyle="1" w:styleId="114">
    <w:name w:val="Основной текст Знак11"/>
    <w:basedOn w:val="a0"/>
    <w:uiPriority w:val="99"/>
    <w:semiHidden/>
    <w:rPr>
      <w:rFonts w:cs="Times New Roman"/>
      <w:sz w:val="24"/>
      <w:szCs w:val="24"/>
    </w:rPr>
  </w:style>
  <w:style w:type="character" w:customStyle="1" w:styleId="a-color-secondary">
    <w:name w:val="a-color-secondary"/>
  </w:style>
  <w:style w:type="character" w:customStyle="1" w:styleId="af2">
    <w:name w:val="Верхний колонтитул Знак"/>
    <w:link w:val="af3"/>
    <w:uiPriority w:val="99"/>
    <w:locked/>
    <w:rPr>
      <w:rFonts w:ascii="Calibri" w:hAnsi="Calibri"/>
      <w:sz w:val="22"/>
      <w:lang w:val="x-none" w:eastAsia="en-US"/>
    </w:rPr>
  </w:style>
  <w:style w:type="paragraph" w:styleId="af3">
    <w:name w:val="header"/>
    <w:basedOn w:val="a"/>
    <w:link w:val="af2"/>
    <w:uiPriority w:val="99"/>
    <w:unhideWhenUsed/>
    <w:pPr>
      <w:tabs>
        <w:tab w:val="center" w:pos="4677"/>
        <w:tab w:val="right" w:pos="9355"/>
      </w:tabs>
      <w:spacing w:after="200" w:line="276" w:lineRule="auto"/>
    </w:pPr>
    <w:rPr>
      <w:rFonts w:ascii="Calibri" w:hAnsi="Calibri"/>
      <w:sz w:val="22"/>
      <w:szCs w:val="22"/>
      <w:lang w:eastAsia="en-US"/>
    </w:rPr>
  </w:style>
  <w:style w:type="character" w:customStyle="1" w:styleId="HeaderChar">
    <w:name w:val="Header Char"/>
    <w:basedOn w:val="a0"/>
    <w:uiPriority w:val="99"/>
    <w:semiHidden/>
    <w:rPr>
      <w:sz w:val="24"/>
      <w:szCs w:val="24"/>
      <w:lang w:val="ru-RU" w:eastAsia="ru-RU"/>
    </w:rPr>
  </w:style>
  <w:style w:type="character" w:customStyle="1" w:styleId="1d">
    <w:name w:val="Верхний колонтитул Знак1"/>
    <w:basedOn w:val="a0"/>
    <w:uiPriority w:val="99"/>
    <w:semiHidden/>
    <w:rPr>
      <w:rFonts w:cs="Times New Roman"/>
      <w:sz w:val="24"/>
      <w:szCs w:val="24"/>
    </w:rPr>
  </w:style>
  <w:style w:type="character" w:customStyle="1" w:styleId="1112">
    <w:name w:val="Верхний колонтитул Знак111"/>
    <w:basedOn w:val="a0"/>
    <w:uiPriority w:val="99"/>
    <w:semiHidden/>
    <w:rPr>
      <w:rFonts w:cs="Times New Roman"/>
      <w:sz w:val="24"/>
      <w:szCs w:val="24"/>
    </w:rPr>
  </w:style>
  <w:style w:type="character" w:customStyle="1" w:styleId="1102">
    <w:name w:val="Верхний колонтитул Знак110"/>
    <w:basedOn w:val="a0"/>
    <w:uiPriority w:val="99"/>
    <w:semiHidden/>
    <w:rPr>
      <w:rFonts w:cs="Times New Roman"/>
      <w:sz w:val="24"/>
      <w:szCs w:val="24"/>
    </w:rPr>
  </w:style>
  <w:style w:type="character" w:customStyle="1" w:styleId="192">
    <w:name w:val="Верхний колонтитул Знак19"/>
    <w:basedOn w:val="a0"/>
    <w:uiPriority w:val="99"/>
    <w:semiHidden/>
    <w:rPr>
      <w:rFonts w:cs="Times New Roman"/>
      <w:sz w:val="24"/>
      <w:szCs w:val="24"/>
    </w:rPr>
  </w:style>
  <w:style w:type="character" w:customStyle="1" w:styleId="182">
    <w:name w:val="Верхний колонтитул Знак18"/>
    <w:basedOn w:val="a0"/>
    <w:uiPriority w:val="99"/>
    <w:semiHidden/>
    <w:rPr>
      <w:rFonts w:cs="Times New Roman"/>
      <w:sz w:val="24"/>
      <w:szCs w:val="24"/>
    </w:rPr>
  </w:style>
  <w:style w:type="character" w:customStyle="1" w:styleId="172">
    <w:name w:val="Верхний колонтитул Знак17"/>
    <w:basedOn w:val="a0"/>
    <w:uiPriority w:val="99"/>
    <w:semiHidden/>
    <w:rPr>
      <w:rFonts w:cs="Times New Roman"/>
      <w:sz w:val="24"/>
      <w:szCs w:val="24"/>
    </w:rPr>
  </w:style>
  <w:style w:type="character" w:customStyle="1" w:styleId="162">
    <w:name w:val="Верхний колонтитул Знак16"/>
    <w:basedOn w:val="a0"/>
    <w:uiPriority w:val="99"/>
    <w:semiHidden/>
    <w:rPr>
      <w:rFonts w:cs="Times New Roman"/>
      <w:sz w:val="24"/>
      <w:szCs w:val="24"/>
    </w:rPr>
  </w:style>
  <w:style w:type="character" w:customStyle="1" w:styleId="152">
    <w:name w:val="Верхний колонтитул Знак15"/>
    <w:basedOn w:val="a0"/>
    <w:uiPriority w:val="99"/>
    <w:semiHidden/>
    <w:rPr>
      <w:rFonts w:cs="Times New Roman"/>
      <w:sz w:val="24"/>
      <w:szCs w:val="24"/>
    </w:rPr>
  </w:style>
  <w:style w:type="character" w:customStyle="1" w:styleId="142">
    <w:name w:val="Верхний колонтитул Знак14"/>
    <w:basedOn w:val="a0"/>
    <w:uiPriority w:val="99"/>
    <w:semiHidden/>
    <w:rPr>
      <w:rFonts w:cs="Times New Roman"/>
      <w:sz w:val="24"/>
      <w:szCs w:val="24"/>
    </w:rPr>
  </w:style>
  <w:style w:type="character" w:customStyle="1" w:styleId="132">
    <w:name w:val="Верхний колонтитул Знак13"/>
    <w:basedOn w:val="a0"/>
    <w:uiPriority w:val="99"/>
    <w:semiHidden/>
    <w:rPr>
      <w:rFonts w:cs="Times New Roman"/>
      <w:sz w:val="24"/>
      <w:szCs w:val="24"/>
    </w:rPr>
  </w:style>
  <w:style w:type="character" w:customStyle="1" w:styleId="122">
    <w:name w:val="Верхний колонтитул Знак12"/>
    <w:basedOn w:val="a0"/>
    <w:uiPriority w:val="99"/>
    <w:semiHidden/>
    <w:rPr>
      <w:rFonts w:cs="Times New Roman"/>
      <w:sz w:val="24"/>
      <w:szCs w:val="24"/>
    </w:rPr>
  </w:style>
  <w:style w:type="character" w:customStyle="1" w:styleId="115">
    <w:name w:val="Верхний колонтитул Знак11"/>
    <w:basedOn w:val="a0"/>
    <w:uiPriority w:val="99"/>
    <w:semiHidden/>
    <w:rPr>
      <w:rFonts w:cs="Times New Roman"/>
      <w:sz w:val="24"/>
      <w:szCs w:val="24"/>
    </w:rPr>
  </w:style>
  <w:style w:type="character" w:customStyle="1" w:styleId="af4">
    <w:name w:val="Текст выноски Знак"/>
    <w:link w:val="af5"/>
    <w:uiPriority w:val="99"/>
    <w:locked/>
    <w:rPr>
      <w:rFonts w:ascii="Calibri" w:hAnsi="Calibri"/>
      <w:sz w:val="16"/>
      <w:lang w:val="x-none" w:eastAsia="en-US"/>
    </w:rPr>
  </w:style>
  <w:style w:type="paragraph" w:styleId="af5">
    <w:name w:val="Balloon Text"/>
    <w:basedOn w:val="a"/>
    <w:link w:val="af4"/>
    <w:uiPriority w:val="99"/>
    <w:unhideWhenUsed/>
    <w:rPr>
      <w:rFonts w:ascii="Calibri" w:hAnsi="Calibri"/>
      <w:sz w:val="16"/>
      <w:szCs w:val="16"/>
      <w:lang w:eastAsia="en-US"/>
    </w:rPr>
  </w:style>
  <w:style w:type="character" w:customStyle="1" w:styleId="BalloonTextChar">
    <w:name w:val="Balloon Text Char"/>
    <w:basedOn w:val="a0"/>
    <w:uiPriority w:val="99"/>
    <w:semiHidden/>
    <w:rPr>
      <w:rFonts w:ascii="Segoe UI" w:hAnsi="Segoe UI" w:cs="Segoe UI"/>
      <w:sz w:val="18"/>
      <w:szCs w:val="18"/>
      <w:lang w:val="ru-RU" w:eastAsia="ru-RU"/>
    </w:rPr>
  </w:style>
  <w:style w:type="character" w:customStyle="1" w:styleId="1e">
    <w:name w:val="Текст выноски Знак1"/>
    <w:basedOn w:val="a0"/>
    <w:uiPriority w:val="99"/>
    <w:semiHidden/>
    <w:rPr>
      <w:rFonts w:ascii="Segoe UI" w:hAnsi="Segoe UI" w:cs="Segoe UI"/>
      <w:sz w:val="18"/>
      <w:szCs w:val="18"/>
    </w:rPr>
  </w:style>
  <w:style w:type="character" w:customStyle="1" w:styleId="1113">
    <w:name w:val="Текст выноски Знак111"/>
    <w:basedOn w:val="a0"/>
    <w:uiPriority w:val="99"/>
    <w:semiHidden/>
    <w:rPr>
      <w:rFonts w:ascii="Segoe UI" w:hAnsi="Segoe UI" w:cs="Segoe UI"/>
      <w:sz w:val="18"/>
      <w:szCs w:val="18"/>
    </w:rPr>
  </w:style>
  <w:style w:type="character" w:customStyle="1" w:styleId="1103">
    <w:name w:val="Текст выноски Знак110"/>
    <w:basedOn w:val="a0"/>
    <w:uiPriority w:val="99"/>
    <w:semiHidden/>
    <w:rPr>
      <w:rFonts w:ascii="Segoe UI" w:hAnsi="Segoe UI" w:cs="Segoe UI"/>
      <w:sz w:val="18"/>
      <w:szCs w:val="18"/>
    </w:rPr>
  </w:style>
  <w:style w:type="character" w:customStyle="1" w:styleId="193">
    <w:name w:val="Текст выноски Знак19"/>
    <w:basedOn w:val="a0"/>
    <w:uiPriority w:val="99"/>
    <w:semiHidden/>
    <w:rPr>
      <w:rFonts w:ascii="Segoe UI" w:hAnsi="Segoe UI" w:cs="Segoe UI"/>
      <w:sz w:val="18"/>
      <w:szCs w:val="18"/>
    </w:rPr>
  </w:style>
  <w:style w:type="character" w:customStyle="1" w:styleId="183">
    <w:name w:val="Текст выноски Знак18"/>
    <w:basedOn w:val="a0"/>
    <w:uiPriority w:val="99"/>
    <w:semiHidden/>
    <w:rPr>
      <w:rFonts w:ascii="Segoe UI" w:hAnsi="Segoe UI" w:cs="Segoe UI"/>
      <w:sz w:val="18"/>
      <w:szCs w:val="18"/>
    </w:rPr>
  </w:style>
  <w:style w:type="character" w:customStyle="1" w:styleId="173">
    <w:name w:val="Текст выноски Знак17"/>
    <w:basedOn w:val="a0"/>
    <w:uiPriority w:val="99"/>
    <w:semiHidden/>
    <w:rPr>
      <w:rFonts w:ascii="Segoe UI" w:hAnsi="Segoe UI" w:cs="Segoe UI"/>
      <w:sz w:val="18"/>
      <w:szCs w:val="18"/>
    </w:rPr>
  </w:style>
  <w:style w:type="character" w:customStyle="1" w:styleId="163">
    <w:name w:val="Текст выноски Знак16"/>
    <w:basedOn w:val="a0"/>
    <w:uiPriority w:val="99"/>
    <w:semiHidden/>
    <w:rPr>
      <w:rFonts w:ascii="Segoe UI" w:hAnsi="Segoe UI" w:cs="Segoe UI"/>
      <w:sz w:val="18"/>
      <w:szCs w:val="18"/>
    </w:rPr>
  </w:style>
  <w:style w:type="character" w:customStyle="1" w:styleId="153">
    <w:name w:val="Текст выноски Знак15"/>
    <w:basedOn w:val="a0"/>
    <w:uiPriority w:val="99"/>
    <w:semiHidden/>
    <w:rPr>
      <w:rFonts w:ascii="Segoe UI" w:hAnsi="Segoe UI" w:cs="Segoe UI"/>
      <w:sz w:val="18"/>
      <w:szCs w:val="18"/>
    </w:rPr>
  </w:style>
  <w:style w:type="character" w:customStyle="1" w:styleId="143">
    <w:name w:val="Текст выноски Знак14"/>
    <w:basedOn w:val="a0"/>
    <w:uiPriority w:val="99"/>
    <w:semiHidden/>
    <w:rPr>
      <w:rFonts w:ascii="Segoe UI" w:hAnsi="Segoe UI" w:cs="Segoe UI"/>
      <w:sz w:val="18"/>
      <w:szCs w:val="18"/>
    </w:rPr>
  </w:style>
  <w:style w:type="character" w:customStyle="1" w:styleId="133">
    <w:name w:val="Текст выноски Знак13"/>
    <w:basedOn w:val="a0"/>
    <w:uiPriority w:val="99"/>
    <w:semiHidden/>
    <w:rPr>
      <w:rFonts w:ascii="Segoe UI" w:hAnsi="Segoe UI" w:cs="Segoe UI"/>
      <w:sz w:val="18"/>
      <w:szCs w:val="18"/>
    </w:rPr>
  </w:style>
  <w:style w:type="character" w:customStyle="1" w:styleId="123">
    <w:name w:val="Текст выноски Знак12"/>
    <w:basedOn w:val="a0"/>
    <w:uiPriority w:val="99"/>
    <w:semiHidden/>
    <w:rPr>
      <w:rFonts w:ascii="Segoe UI" w:hAnsi="Segoe UI" w:cs="Segoe UI"/>
      <w:sz w:val="18"/>
      <w:szCs w:val="18"/>
    </w:rPr>
  </w:style>
  <w:style w:type="character" w:customStyle="1" w:styleId="116">
    <w:name w:val="Текст выноски Знак11"/>
    <w:basedOn w:val="a0"/>
    <w:uiPriority w:val="99"/>
    <w:semiHidden/>
    <w:rPr>
      <w:rFonts w:ascii="Tahoma" w:hAnsi="Tahoma" w:cs="Tahoma"/>
      <w:sz w:val="16"/>
      <w:szCs w:val="16"/>
    </w:rPr>
  </w:style>
  <w:style w:type="character" w:customStyle="1" w:styleId="a-size-large">
    <w:name w:val="a-size-large"/>
  </w:style>
  <w:style w:type="character" w:customStyle="1" w:styleId="FontStyle15">
    <w:name w:val="Font Style15"/>
    <w:uiPriority w:val="99"/>
    <w:rPr>
      <w:rFonts w:ascii="Times New Roman" w:hAnsi="Times New Roman"/>
      <w:b/>
      <w:sz w:val="18"/>
    </w:rPr>
  </w:style>
  <w:style w:type="character" w:customStyle="1" w:styleId="af6">
    <w:name w:val="Текст сноски Знак"/>
    <w:link w:val="af7"/>
    <w:locked/>
    <w:rPr>
      <w:rFonts w:eastAsia="Batang"/>
    </w:rPr>
  </w:style>
  <w:style w:type="paragraph" w:styleId="af7">
    <w:name w:val="footnote text"/>
    <w:basedOn w:val="a"/>
    <w:link w:val="af6"/>
    <w:uiPriority w:val="99"/>
    <w:pPr>
      <w:overflowPunct w:val="0"/>
      <w:autoSpaceDE w:val="0"/>
      <w:autoSpaceDN w:val="0"/>
      <w:adjustRightInd w:val="0"/>
      <w:jc w:val="both"/>
    </w:pPr>
    <w:rPr>
      <w:rFonts w:eastAsia="Batang"/>
      <w:sz w:val="20"/>
      <w:szCs w:val="20"/>
    </w:rPr>
  </w:style>
  <w:style w:type="character" w:customStyle="1" w:styleId="FootnoteTextChar">
    <w:name w:val="Footnote Text Char"/>
    <w:basedOn w:val="a0"/>
    <w:uiPriority w:val="99"/>
    <w:semiHidden/>
    <w:rPr>
      <w:lang w:val="ru-RU" w:eastAsia="ru-RU"/>
    </w:rPr>
  </w:style>
  <w:style w:type="character" w:customStyle="1" w:styleId="25">
    <w:name w:val="Текст сноски Знак2"/>
    <w:basedOn w:val="a0"/>
    <w:uiPriority w:val="99"/>
    <w:semiHidden/>
    <w:rPr>
      <w:rFonts w:cs="Times New Roman"/>
    </w:rPr>
  </w:style>
  <w:style w:type="character" w:customStyle="1" w:styleId="2113">
    <w:name w:val="Текст сноски Знак211"/>
    <w:basedOn w:val="a0"/>
    <w:uiPriority w:val="99"/>
    <w:semiHidden/>
    <w:rPr>
      <w:rFonts w:cs="Times New Roman"/>
    </w:rPr>
  </w:style>
  <w:style w:type="character" w:customStyle="1" w:styleId="2100">
    <w:name w:val="Текст сноски Знак210"/>
    <w:basedOn w:val="a0"/>
    <w:uiPriority w:val="99"/>
    <w:semiHidden/>
    <w:rPr>
      <w:rFonts w:cs="Times New Roman"/>
    </w:rPr>
  </w:style>
  <w:style w:type="character" w:customStyle="1" w:styleId="29">
    <w:name w:val="Текст сноски Знак29"/>
    <w:basedOn w:val="a0"/>
    <w:uiPriority w:val="99"/>
    <w:semiHidden/>
    <w:rPr>
      <w:rFonts w:cs="Times New Roman"/>
    </w:rPr>
  </w:style>
  <w:style w:type="character" w:customStyle="1" w:styleId="28">
    <w:name w:val="Текст сноски Знак28"/>
    <w:basedOn w:val="a0"/>
    <w:uiPriority w:val="99"/>
    <w:semiHidden/>
    <w:rPr>
      <w:rFonts w:cs="Times New Roman"/>
    </w:rPr>
  </w:style>
  <w:style w:type="character" w:customStyle="1" w:styleId="27">
    <w:name w:val="Текст сноски Знак27"/>
    <w:basedOn w:val="a0"/>
    <w:uiPriority w:val="99"/>
    <w:semiHidden/>
    <w:rPr>
      <w:rFonts w:cs="Times New Roman"/>
    </w:rPr>
  </w:style>
  <w:style w:type="character" w:customStyle="1" w:styleId="26">
    <w:name w:val="Текст сноски Знак26"/>
    <w:basedOn w:val="a0"/>
    <w:uiPriority w:val="99"/>
    <w:semiHidden/>
    <w:rPr>
      <w:rFonts w:cs="Times New Roman"/>
    </w:rPr>
  </w:style>
  <w:style w:type="character" w:customStyle="1" w:styleId="250">
    <w:name w:val="Текст сноски Знак25"/>
    <w:basedOn w:val="a0"/>
    <w:uiPriority w:val="99"/>
    <w:semiHidden/>
    <w:rPr>
      <w:rFonts w:cs="Times New Roman"/>
    </w:rPr>
  </w:style>
  <w:style w:type="character" w:customStyle="1" w:styleId="240">
    <w:name w:val="Текст сноски Знак24"/>
    <w:basedOn w:val="a0"/>
    <w:uiPriority w:val="99"/>
    <w:semiHidden/>
    <w:rPr>
      <w:rFonts w:cs="Times New Roman"/>
    </w:rPr>
  </w:style>
  <w:style w:type="character" w:customStyle="1" w:styleId="230">
    <w:name w:val="Текст сноски Знак23"/>
    <w:basedOn w:val="a0"/>
    <w:uiPriority w:val="99"/>
    <w:semiHidden/>
    <w:rPr>
      <w:rFonts w:cs="Times New Roman"/>
    </w:rPr>
  </w:style>
  <w:style w:type="character" w:customStyle="1" w:styleId="220">
    <w:name w:val="Текст сноски Знак22"/>
    <w:basedOn w:val="a0"/>
    <w:uiPriority w:val="99"/>
    <w:semiHidden/>
    <w:rPr>
      <w:rFonts w:cs="Times New Roman"/>
    </w:rPr>
  </w:style>
  <w:style w:type="character" w:customStyle="1" w:styleId="21b">
    <w:name w:val="Текст сноски Знак21"/>
    <w:basedOn w:val="a0"/>
    <w:uiPriority w:val="99"/>
    <w:semiHidden/>
    <w:rPr>
      <w:rFonts w:cs="Times New Roman"/>
    </w:rPr>
  </w:style>
  <w:style w:type="character" w:customStyle="1" w:styleId="author">
    <w:name w:val="author"/>
  </w:style>
  <w:style w:type="character" w:customStyle="1" w:styleId="af8">
    <w:name w:val="Выделение жирным"/>
    <w:rPr>
      <w:b/>
    </w:rPr>
  </w:style>
  <w:style w:type="character" w:customStyle="1" w:styleId="shorttext">
    <w:name w:val="short_text"/>
  </w:style>
  <w:style w:type="paragraph" w:styleId="af9">
    <w:name w:val="Normal (Web)"/>
    <w:basedOn w:val="a"/>
    <w:uiPriority w:val="99"/>
    <w:pPr>
      <w:spacing w:before="100" w:beforeAutospacing="1" w:after="100" w:afterAutospacing="1"/>
    </w:pPr>
  </w:style>
  <w:style w:type="paragraph" w:customStyle="1" w:styleId="Style11">
    <w:name w:val="Style11"/>
    <w:basedOn w:val="a"/>
    <w:uiPriority w:val="99"/>
    <w:pPr>
      <w:widowControl w:val="0"/>
      <w:autoSpaceDE w:val="0"/>
      <w:autoSpaceDN w:val="0"/>
      <w:adjustRightInd w:val="0"/>
      <w:spacing w:line="322" w:lineRule="exact"/>
      <w:ind w:firstLine="725"/>
      <w:jc w:val="both"/>
    </w:pPr>
  </w:style>
  <w:style w:type="paragraph" w:customStyle="1" w:styleId="1f">
    <w:name w:val="Текст1"/>
    <w:basedOn w:val="a"/>
    <w:pPr>
      <w:overflowPunct w:val="0"/>
      <w:autoSpaceDE w:val="0"/>
      <w:autoSpaceDN w:val="0"/>
      <w:adjustRightInd w:val="0"/>
      <w:ind w:firstLine="357"/>
      <w:jc w:val="both"/>
      <w:textAlignment w:val="baseline"/>
    </w:pPr>
    <w:rPr>
      <w:rFonts w:ascii="Courier New" w:hAnsi="Courier New"/>
      <w:kern w:val="28"/>
      <w:sz w:val="20"/>
      <w:szCs w:val="20"/>
    </w:rPr>
  </w:style>
  <w:style w:type="paragraph" w:customStyle="1" w:styleId="FR2">
    <w:name w:val="FR2"/>
    <w:uiPriority w:val="99"/>
    <w:pPr>
      <w:widowControl w:val="0"/>
      <w:spacing w:line="300" w:lineRule="auto"/>
      <w:ind w:firstLine="2720"/>
    </w:pPr>
    <w:rPr>
      <w:sz w:val="28"/>
      <w:szCs w:val="28"/>
      <w:lang w:val="ru-RU" w:eastAsia="ru-RU"/>
    </w:rPr>
  </w:style>
  <w:style w:type="paragraph" w:customStyle="1" w:styleId="Default">
    <w:name w:val="Default"/>
    <w:pPr>
      <w:autoSpaceDE w:val="0"/>
      <w:autoSpaceDN w:val="0"/>
      <w:adjustRightInd w:val="0"/>
    </w:pPr>
    <w:rPr>
      <w:color w:val="000000"/>
      <w:sz w:val="24"/>
      <w:szCs w:val="24"/>
      <w:lang w:val="ru-RU" w:eastAsia="ru-RU"/>
    </w:rPr>
  </w:style>
  <w:style w:type="paragraph" w:customStyle="1" w:styleId="Style29">
    <w:name w:val="Style29"/>
    <w:basedOn w:val="a"/>
    <w:uiPriority w:val="99"/>
    <w:pPr>
      <w:widowControl w:val="0"/>
      <w:autoSpaceDE w:val="0"/>
      <w:autoSpaceDN w:val="0"/>
      <w:adjustRightInd w:val="0"/>
      <w:jc w:val="center"/>
    </w:pPr>
    <w:rPr>
      <w:rFonts w:eastAsia="Batang"/>
    </w:rPr>
  </w:style>
  <w:style w:type="paragraph" w:customStyle="1" w:styleId="afa">
    <w:name w:val="Нормальный"/>
    <w:uiPriority w:val="99"/>
    <w:pPr>
      <w:autoSpaceDE w:val="0"/>
      <w:autoSpaceDN w:val="0"/>
      <w:adjustRightInd w:val="0"/>
    </w:pPr>
    <w:rPr>
      <w:rFonts w:ascii="PANDA Futuris UZ" w:hAnsi="PANDA Futuris UZ" w:cs="PANDA Futuris UZ"/>
      <w:lang w:val="ru-RU" w:eastAsia="ru-RU"/>
    </w:rPr>
  </w:style>
  <w:style w:type="paragraph" w:customStyle="1" w:styleId="1f0">
    <w:name w:val="Знак Знак1 Знак Знак Знак Знак Знак Знак Знак Знак Знак Знак"/>
    <w:basedOn w:val="a"/>
    <w:pPr>
      <w:spacing w:after="160" w:line="240" w:lineRule="exact"/>
    </w:pPr>
    <w:rPr>
      <w:sz w:val="28"/>
      <w:szCs w:val="20"/>
      <w:lang w:val="en-US" w:eastAsia="en-US"/>
    </w:rPr>
  </w:style>
  <w:style w:type="paragraph" w:customStyle="1" w:styleId="1f1">
    <w:name w:val="Абзац списка1"/>
    <w:basedOn w:val="a"/>
    <w:pPr>
      <w:ind w:left="720"/>
      <w:contextualSpacing/>
    </w:pPr>
    <w:rPr>
      <w:sz w:val="20"/>
      <w:szCs w:val="20"/>
    </w:rPr>
  </w:style>
  <w:style w:type="paragraph" w:customStyle="1" w:styleId="afb">
    <w:name w:val="Стиль"/>
    <w:pPr>
      <w:autoSpaceDE w:val="0"/>
      <w:autoSpaceDN w:val="0"/>
    </w:pPr>
    <w:rPr>
      <w:lang w:val="ru-RU" w:eastAsia="ru-RU"/>
    </w:rPr>
  </w:style>
  <w:style w:type="paragraph" w:customStyle="1" w:styleId="124">
    <w:name w:val="Стиль 12 пт не курсив По ширине"/>
    <w:basedOn w:val="a"/>
    <w:uiPriority w:val="99"/>
    <w:pPr>
      <w:widowControl w:val="0"/>
      <w:snapToGrid w:val="0"/>
      <w:jc w:val="both"/>
    </w:pPr>
    <w:rPr>
      <w:szCs w:val="20"/>
    </w:rPr>
  </w:style>
  <w:style w:type="paragraph" w:customStyle="1" w:styleId="1f2">
    <w:name w:val="Основной текст с отступом1"/>
    <w:basedOn w:val="a"/>
    <w:pPr>
      <w:autoSpaceDE w:val="0"/>
      <w:autoSpaceDN w:val="0"/>
      <w:ind w:firstLine="357"/>
      <w:jc w:val="both"/>
    </w:pPr>
  </w:style>
  <w:style w:type="table" w:styleId="afc">
    <w:name w:val="Table Grid"/>
    <w:basedOn w:val="a1"/>
    <w:uiPriority w:val="59"/>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a"/>
    <w:rsid w:val="00B3642E"/>
  </w:style>
  <w:style w:type="paragraph" w:styleId="afe">
    <w:name w:val="Title"/>
    <w:basedOn w:val="a"/>
    <w:link w:val="aff"/>
    <w:uiPriority w:val="10"/>
    <w:qFormat/>
    <w:rsid w:val="00B3642E"/>
    <w:pPr>
      <w:jc w:val="center"/>
    </w:pPr>
    <w:rPr>
      <w:rFonts w:ascii="Arial" w:hAnsi="Arial"/>
      <w:b/>
      <w:sz w:val="28"/>
      <w:szCs w:val="20"/>
    </w:rPr>
  </w:style>
  <w:style w:type="paragraph" w:customStyle="1" w:styleId="1f3">
    <w:name w:val="заголовок 1"/>
    <w:basedOn w:val="a"/>
    <w:next w:val="a"/>
    <w:rsid w:val="00B3642E"/>
    <w:pPr>
      <w:keepNext/>
      <w:autoSpaceDE w:val="0"/>
      <w:autoSpaceDN w:val="0"/>
      <w:jc w:val="center"/>
      <w:outlineLvl w:val="0"/>
    </w:pPr>
    <w:rPr>
      <w:b/>
      <w:bCs/>
      <w:sz w:val="28"/>
      <w:szCs w:val="28"/>
    </w:rPr>
  </w:style>
  <w:style w:type="character" w:customStyle="1" w:styleId="aff">
    <w:name w:val="Название Знак"/>
    <w:basedOn w:val="a0"/>
    <w:link w:val="afe"/>
    <w:uiPriority w:val="10"/>
    <w:locked/>
    <w:rsid w:val="00B3642E"/>
    <w:rPr>
      <w:rFonts w:ascii="Arial" w:hAnsi="Arial" w:cs="Times New Roman"/>
      <w:b/>
      <w:sz w:val="28"/>
    </w:rPr>
  </w:style>
  <w:style w:type="paragraph" w:customStyle="1" w:styleId="8">
    <w:name w:val="заголовок 8"/>
    <w:basedOn w:val="a"/>
    <w:next w:val="a"/>
    <w:rsid w:val="00B3642E"/>
    <w:pPr>
      <w:keepNext/>
      <w:autoSpaceDE w:val="0"/>
      <w:autoSpaceDN w:val="0"/>
      <w:ind w:firstLine="567"/>
    </w:pPr>
    <w:rPr>
      <w:i/>
      <w:iCs/>
      <w:sz w:val="20"/>
    </w:rPr>
  </w:style>
  <w:style w:type="paragraph" w:customStyle="1" w:styleId="9">
    <w:name w:val="заголовок 9"/>
    <w:basedOn w:val="a"/>
    <w:next w:val="a"/>
    <w:rsid w:val="00B3642E"/>
    <w:pPr>
      <w:keepNext/>
      <w:autoSpaceDE w:val="0"/>
      <w:autoSpaceDN w:val="0"/>
      <w:ind w:firstLine="720"/>
      <w:outlineLvl w:val="8"/>
    </w:pPr>
    <w:rPr>
      <w:b/>
      <w:bCs/>
      <w:sz w:val="28"/>
      <w:szCs w:val="28"/>
    </w:rPr>
  </w:style>
  <w:style w:type="character" w:customStyle="1" w:styleId="aff0">
    <w:name w:val="номер страницы"/>
    <w:rsid w:val="00B3642E"/>
  </w:style>
  <w:style w:type="paragraph" w:customStyle="1" w:styleId="35">
    <w:name w:val="заголовок 3"/>
    <w:basedOn w:val="a"/>
    <w:next w:val="a"/>
    <w:rsid w:val="00B3642E"/>
    <w:pPr>
      <w:keepNext/>
      <w:jc w:val="both"/>
    </w:pPr>
    <w:rPr>
      <w:szCs w:val="20"/>
    </w:rPr>
  </w:style>
  <w:style w:type="paragraph" w:customStyle="1" w:styleId="41">
    <w:name w:val="заголовок 4"/>
    <w:basedOn w:val="a"/>
    <w:next w:val="a"/>
    <w:rsid w:val="00B3642E"/>
    <w:pPr>
      <w:keepNext/>
      <w:jc w:val="both"/>
    </w:pPr>
    <w:rPr>
      <w:i/>
      <w:szCs w:val="20"/>
    </w:rPr>
  </w:style>
  <w:style w:type="paragraph" w:customStyle="1" w:styleId="5">
    <w:name w:val="заголовок 5"/>
    <w:basedOn w:val="a"/>
    <w:next w:val="a"/>
    <w:rsid w:val="00B3642E"/>
    <w:pPr>
      <w:keepNext/>
      <w:ind w:left="142"/>
      <w:jc w:val="both"/>
    </w:pPr>
    <w:rPr>
      <w:szCs w:val="20"/>
    </w:rPr>
  </w:style>
  <w:style w:type="paragraph" w:customStyle="1" w:styleId="61">
    <w:name w:val="заголовок 6"/>
    <w:basedOn w:val="a"/>
    <w:next w:val="a"/>
    <w:rsid w:val="00B3642E"/>
    <w:pPr>
      <w:keepNext/>
    </w:pPr>
    <w:rPr>
      <w:b/>
      <w:szCs w:val="20"/>
    </w:rPr>
  </w:style>
  <w:style w:type="paragraph" w:customStyle="1" w:styleId="FR1">
    <w:name w:val="FR1"/>
    <w:uiPriority w:val="99"/>
    <w:rsid w:val="009C40E7"/>
    <w:pPr>
      <w:widowControl w:val="0"/>
      <w:spacing w:line="480" w:lineRule="auto"/>
    </w:pPr>
    <w:rPr>
      <w:rFonts w:ascii="Arial" w:hAnsi="Arial"/>
      <w:sz w:val="24"/>
      <w:lang w:val="ru-RU" w:eastAsia="ru-RU"/>
    </w:rPr>
  </w:style>
  <w:style w:type="character" w:customStyle="1" w:styleId="aff1">
    <w:name w:val="Основной текст_"/>
    <w:link w:val="1f4"/>
    <w:locked/>
    <w:rsid w:val="003D0AA8"/>
    <w:rPr>
      <w:sz w:val="21"/>
      <w:shd w:val="clear" w:color="auto" w:fill="FFFFFF"/>
    </w:rPr>
  </w:style>
  <w:style w:type="paragraph" w:customStyle="1" w:styleId="1f4">
    <w:name w:val="Основной текст1"/>
    <w:basedOn w:val="a"/>
    <w:link w:val="aff1"/>
    <w:rsid w:val="003D0AA8"/>
    <w:pPr>
      <w:widowControl w:val="0"/>
      <w:shd w:val="clear" w:color="auto" w:fill="FFFFFF"/>
      <w:spacing w:before="300" w:after="60" w:line="240" w:lineRule="atLeast"/>
      <w:jc w:val="both"/>
    </w:pPr>
    <w:rPr>
      <w:sz w:val="21"/>
      <w:szCs w:val="21"/>
    </w:rPr>
  </w:style>
  <w:style w:type="paragraph" w:customStyle="1" w:styleId="msonormalcxspmiddle">
    <w:name w:val="msonormalcxspmiddle"/>
    <w:basedOn w:val="a"/>
    <w:rsid w:val="005C4D48"/>
    <w:pPr>
      <w:spacing w:before="100" w:beforeAutospacing="1" w:after="100" w:afterAutospacing="1"/>
    </w:pPr>
  </w:style>
  <w:style w:type="table" w:customStyle="1" w:styleId="1f5">
    <w:name w:val="Сетка таблицы1"/>
    <w:basedOn w:val="a1"/>
    <w:next w:val="afc"/>
    <w:uiPriority w:val="59"/>
    <w:rsid w:val="0002684C"/>
    <w:rPr>
      <w:rFonts w:ascii="Calibri" w:hAnsi="Calibri"/>
      <w:sz w:val="22"/>
      <w:szCs w:val="22"/>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First Indent 2"/>
    <w:basedOn w:val="ab"/>
    <w:link w:val="2b"/>
    <w:uiPriority w:val="99"/>
    <w:rsid w:val="00A827C0"/>
    <w:pPr>
      <w:ind w:firstLine="210"/>
    </w:pPr>
  </w:style>
  <w:style w:type="character" w:customStyle="1" w:styleId="2b">
    <w:name w:val="Красная строка 2 Знак"/>
    <w:basedOn w:val="aa"/>
    <w:link w:val="2a"/>
    <w:uiPriority w:val="99"/>
    <w:locked/>
    <w:rsid w:val="00A827C0"/>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13900">
      <w:marLeft w:val="0"/>
      <w:marRight w:val="0"/>
      <w:marTop w:val="0"/>
      <w:marBottom w:val="0"/>
      <w:divBdr>
        <w:top w:val="none" w:sz="0" w:space="0" w:color="auto"/>
        <w:left w:val="none" w:sz="0" w:space="0" w:color="auto"/>
        <w:bottom w:val="none" w:sz="0" w:space="0" w:color="auto"/>
        <w:right w:val="none" w:sz="0" w:space="0" w:color="auto"/>
      </w:divBdr>
    </w:div>
    <w:div w:id="433013901">
      <w:marLeft w:val="0"/>
      <w:marRight w:val="0"/>
      <w:marTop w:val="0"/>
      <w:marBottom w:val="0"/>
      <w:divBdr>
        <w:top w:val="none" w:sz="0" w:space="0" w:color="auto"/>
        <w:left w:val="none" w:sz="0" w:space="0" w:color="auto"/>
        <w:bottom w:val="none" w:sz="0" w:space="0" w:color="auto"/>
        <w:right w:val="none" w:sz="0" w:space="0" w:color="auto"/>
      </w:divBdr>
    </w:div>
    <w:div w:id="433013902">
      <w:marLeft w:val="0"/>
      <w:marRight w:val="0"/>
      <w:marTop w:val="0"/>
      <w:marBottom w:val="0"/>
      <w:divBdr>
        <w:top w:val="none" w:sz="0" w:space="0" w:color="auto"/>
        <w:left w:val="none" w:sz="0" w:space="0" w:color="auto"/>
        <w:bottom w:val="none" w:sz="0" w:space="0" w:color="auto"/>
        <w:right w:val="none" w:sz="0" w:space="0" w:color="auto"/>
      </w:divBdr>
    </w:div>
    <w:div w:id="433013903">
      <w:marLeft w:val="0"/>
      <w:marRight w:val="0"/>
      <w:marTop w:val="0"/>
      <w:marBottom w:val="0"/>
      <w:divBdr>
        <w:top w:val="none" w:sz="0" w:space="0" w:color="auto"/>
        <w:left w:val="none" w:sz="0" w:space="0" w:color="auto"/>
        <w:bottom w:val="none" w:sz="0" w:space="0" w:color="auto"/>
        <w:right w:val="none" w:sz="0" w:space="0" w:color="auto"/>
      </w:divBdr>
    </w:div>
    <w:div w:id="433013904">
      <w:marLeft w:val="0"/>
      <w:marRight w:val="0"/>
      <w:marTop w:val="0"/>
      <w:marBottom w:val="0"/>
      <w:divBdr>
        <w:top w:val="none" w:sz="0" w:space="0" w:color="auto"/>
        <w:left w:val="none" w:sz="0" w:space="0" w:color="auto"/>
        <w:bottom w:val="none" w:sz="0" w:space="0" w:color="auto"/>
        <w:right w:val="none" w:sz="0" w:space="0" w:color="auto"/>
      </w:divBdr>
    </w:div>
    <w:div w:id="433013905">
      <w:marLeft w:val="0"/>
      <w:marRight w:val="0"/>
      <w:marTop w:val="0"/>
      <w:marBottom w:val="0"/>
      <w:divBdr>
        <w:top w:val="none" w:sz="0" w:space="0" w:color="auto"/>
        <w:left w:val="none" w:sz="0" w:space="0" w:color="auto"/>
        <w:bottom w:val="none" w:sz="0" w:space="0" w:color="auto"/>
        <w:right w:val="none" w:sz="0" w:space="0" w:color="auto"/>
      </w:divBdr>
    </w:div>
    <w:div w:id="433013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ru/" TargetMode="External"/><Relationship Id="rId13" Type="http://schemas.openxmlformats.org/officeDocument/2006/relationships/hyperlink" Target="http://www.ahrq.gov/" TargetMode="External"/><Relationship Id="rId18" Type="http://schemas.openxmlformats.org/officeDocument/2006/relationships/hyperlink" Target="http://www.avsc.org" TargetMode="External"/><Relationship Id="rId26" Type="http://schemas.openxmlformats.org/officeDocument/2006/relationships/hyperlink" Target="http://www.mma.ru/fppope/child" TargetMode="External"/><Relationship Id="rId3" Type="http://schemas.openxmlformats.org/officeDocument/2006/relationships/styles" Target="styles.xml"/><Relationship Id="rId21" Type="http://schemas.openxmlformats.org/officeDocument/2006/relationships/hyperlink" Target="http://www.evrika.ru" TargetMode="External"/><Relationship Id="rId7" Type="http://schemas.openxmlformats.org/officeDocument/2006/relationships/endnotes" Target="endnotes.xml"/><Relationship Id="rId12" Type="http://schemas.openxmlformats.org/officeDocument/2006/relationships/hyperlink" Target="http://www.eurasiahealth.org/attaches/85/8545/677.doc" TargetMode="External"/><Relationship Id="rId17" Type="http://schemas.openxmlformats.org/officeDocument/2006/relationships/hyperlink" Target="http://www.firstgov.gov/" TargetMode="External"/><Relationship Id="rId25" Type="http://schemas.openxmlformats.org/officeDocument/2006/relationships/hyperlink" Target="http://www.journals.medi.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irstgov.gov/" TargetMode="External"/><Relationship Id="rId20" Type="http://schemas.openxmlformats.org/officeDocument/2006/relationships/hyperlink" Target="http://www.MedPortal.ru" TargetMode="External"/><Relationship Id="rId29" Type="http://schemas.openxmlformats.org/officeDocument/2006/relationships/hyperlink" Target="http://referatw.ru/cgi-bin/ma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asiahealth.org/attaches/80/8064/225.doc" TargetMode="External"/><Relationship Id="rId24" Type="http://schemas.openxmlformats.org/officeDocument/2006/relationships/hyperlink" Target="http://www.medagent.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DILMUROD%20ABDUQODIROV\Desktop\2-&#1084;&#1072;&#1098;&#1088;&#1091;&#1079;&#1072;\Dilshod\My%20Documents\&#1052;&#1072;&#1075;&#1080;&#1089;&#1090;&#1088;&#1099;\&#1043;&#1072;&#1081;&#1076;&#1083;&#1072;&#1081;&#1085;\summary.aspx%3fdoc_id=3993&amp;mode=full&amp;ss=15" TargetMode="External"/><Relationship Id="rId23" Type="http://schemas.openxmlformats.org/officeDocument/2006/relationships/hyperlink" Target="http://www.med-info.ru" TargetMode="External"/><Relationship Id="rId28" Type="http://schemas.openxmlformats.org/officeDocument/2006/relationships/hyperlink" Target="http://sociol.ru/sc/" TargetMode="External"/><Relationship Id="rId10" Type="http://schemas.openxmlformats.org/officeDocument/2006/relationships/hyperlink" Target="http://www.obgyn.net/" TargetMode="External"/><Relationship Id="rId19" Type="http://schemas.openxmlformats.org/officeDocument/2006/relationships/hyperlink" Target="http://www.rcog.org.uk/medical/greentopguide.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dlinks.ru/" TargetMode="External"/><Relationship Id="rId14" Type="http://schemas.openxmlformats.org/officeDocument/2006/relationships/hyperlink" Target="http://www.ahrq.gov/" TargetMode="External"/><Relationship Id="rId22" Type="http://schemas.openxmlformats.org/officeDocument/2006/relationships/hyperlink" Target="http://www.Med-edu.ru" TargetMode="External"/><Relationship Id="rId27" Type="http://schemas.openxmlformats.org/officeDocument/2006/relationships/hyperlink" Target="http://www.refworld.ru/referat"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A1A2-713B-4D03-BC66-3A812957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2863</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Alijon</dc:creator>
  <cp:keywords/>
  <dc:description/>
  <cp:lastModifiedBy>User</cp:lastModifiedBy>
  <cp:revision>3</cp:revision>
  <cp:lastPrinted>2022-07-06T10:18:00Z</cp:lastPrinted>
  <dcterms:created xsi:type="dcterms:W3CDTF">2024-09-12T03:48:00Z</dcterms:created>
  <dcterms:modified xsi:type="dcterms:W3CDTF">2024-09-12T03:57:00Z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1049-10.1.0.5552</vt:lpwstr>
  </property>
</Properties>
</file>